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楷体" w:hAnsi="楷体" w:eastAsia="楷体" w:cs="楷体"/>
          <w:color w:val="000000"/>
          <w:sz w:val="32"/>
          <w:szCs w:val="32"/>
        </w:rPr>
      </w:pPr>
      <w:r>
        <w:rPr>
          <w:rFonts w:hint="eastAsia" w:ascii="楷体" w:hAnsi="楷体" w:eastAsia="楷体" w:cs="楷体"/>
          <w:color w:val="000000"/>
          <w:sz w:val="32"/>
          <w:szCs w:val="32"/>
        </w:rPr>
        <w:t>附</w:t>
      </w:r>
      <w:r>
        <w:rPr>
          <w:rFonts w:ascii="Times New Roman" w:hAnsi="Times New Roman" w:eastAsia="楷体"/>
          <w:color w:val="000000"/>
          <w:sz w:val="32"/>
          <w:szCs w:val="32"/>
        </w:rPr>
        <w:t>6</w:t>
      </w:r>
      <w:r>
        <w:rPr>
          <w:rFonts w:hint="eastAsia" w:ascii="楷体" w:hAnsi="楷体" w:eastAsia="楷体" w:cs="楷体"/>
          <w:color w:val="000000"/>
          <w:sz w:val="32"/>
          <w:szCs w:val="32"/>
        </w:rPr>
        <w:t>：</w:t>
      </w:r>
    </w:p>
    <w:p>
      <w:pPr>
        <w:spacing w:line="360" w:lineRule="auto"/>
        <w:jc w:val="center"/>
        <w:rPr>
          <w:rFonts w:ascii="楷体" w:hAnsi="楷体" w:eastAsia="楷体" w:cs="楷体"/>
          <w:sz w:val="36"/>
          <w:szCs w:val="21"/>
        </w:rPr>
      </w:pPr>
      <w:r>
        <w:rPr>
          <w:rFonts w:ascii="Times New Roman" w:hAnsi="Times New Roman" w:eastAsia="楷体"/>
          <w:b/>
          <w:color w:val="000000"/>
          <w:sz w:val="32"/>
          <w:szCs w:val="32"/>
        </w:rPr>
        <w:t>20</w:t>
      </w:r>
      <w:r>
        <w:rPr>
          <w:rFonts w:hint="eastAsia" w:ascii="Times New Roman" w:hAnsi="Times New Roman" w:eastAsia="楷体"/>
          <w:b/>
          <w:color w:val="000000"/>
          <w:sz w:val="32"/>
          <w:szCs w:val="32"/>
          <w:lang w:val="en-US" w:eastAsia="zh-CN"/>
        </w:rPr>
        <w:t>20</w:t>
      </w:r>
      <w:r>
        <w:rPr>
          <w:rFonts w:hint="eastAsia" w:ascii="楷体" w:hAnsi="楷体" w:eastAsia="楷体" w:cs="楷体"/>
          <w:b/>
          <w:color w:val="000000"/>
          <w:sz w:val="32"/>
          <w:szCs w:val="32"/>
        </w:rPr>
        <w:t>年硕士研究生招生专业考试大纲</w:t>
      </w:r>
    </w:p>
    <w:p>
      <w:pPr>
        <w:spacing w:line="360" w:lineRule="auto"/>
        <w:rPr>
          <w:rFonts w:ascii="Times New Roman" w:hAnsi="Times New Roman" w:eastAsia="楷体"/>
          <w:bCs/>
          <w:color w:val="FF0000"/>
          <w:sz w:val="32"/>
          <w:szCs w:val="32"/>
        </w:rPr>
      </w:pPr>
      <w:r>
        <w:rPr>
          <w:rFonts w:hint="eastAsia" w:ascii="楷体" w:hAnsi="楷体" w:eastAsia="楷体" w:cs="楷体"/>
          <w:bCs/>
          <w:color w:val="000000"/>
          <w:sz w:val="32"/>
          <w:szCs w:val="32"/>
        </w:rPr>
        <w:t>学院代码：</w:t>
      </w:r>
      <w:r>
        <w:rPr>
          <w:rFonts w:ascii="Times New Roman" w:hAnsi="Times New Roman" w:eastAsia="楷体"/>
          <w:bCs/>
          <w:sz w:val="32"/>
          <w:szCs w:val="32"/>
        </w:rPr>
        <w:t>0</w:t>
      </w:r>
      <w:r>
        <w:rPr>
          <w:rFonts w:hint="eastAsia" w:ascii="Times New Roman" w:hAnsi="Times New Roman" w:eastAsia="楷体"/>
          <w:bCs/>
          <w:sz w:val="32"/>
          <w:szCs w:val="32"/>
          <w:lang w:val="en-US" w:eastAsia="zh-CN"/>
        </w:rPr>
        <w:t>0</w:t>
      </w:r>
      <w:r>
        <w:rPr>
          <w:rFonts w:ascii="Times New Roman" w:hAnsi="Times New Roman" w:eastAsia="楷体"/>
          <w:bCs/>
          <w:sz w:val="32"/>
          <w:szCs w:val="32"/>
        </w:rPr>
        <w:t>5</w:t>
      </w:r>
    </w:p>
    <w:p>
      <w:pPr>
        <w:spacing w:line="360" w:lineRule="auto"/>
        <w:rPr>
          <w:rFonts w:ascii="楷体" w:hAnsi="楷体" w:eastAsia="楷体" w:cs="楷体"/>
          <w:bCs/>
          <w:color w:val="000000"/>
          <w:sz w:val="32"/>
          <w:szCs w:val="32"/>
        </w:rPr>
      </w:pPr>
      <w:r>
        <w:rPr>
          <w:rFonts w:hint="eastAsia" w:ascii="楷体" w:hAnsi="楷体" w:eastAsia="楷体" w:cs="楷体"/>
          <w:bCs/>
          <w:color w:val="000000"/>
          <w:sz w:val="32"/>
          <w:szCs w:val="32"/>
        </w:rPr>
        <w:t>学院名称：外国语学院</w:t>
      </w:r>
    </w:p>
    <w:p>
      <w:pPr>
        <w:spacing w:line="360" w:lineRule="auto"/>
        <w:rPr>
          <w:rFonts w:ascii="楷体" w:hAnsi="楷体" w:eastAsia="楷体" w:cs="楷体"/>
          <w:bCs/>
          <w:color w:val="000000"/>
          <w:sz w:val="32"/>
          <w:szCs w:val="32"/>
        </w:rPr>
      </w:pPr>
      <w:r>
        <w:rPr>
          <w:rFonts w:hint="eastAsia" w:ascii="楷体" w:hAnsi="楷体" w:eastAsia="楷体" w:cs="楷体"/>
          <w:bCs/>
          <w:color w:val="000000"/>
          <w:sz w:val="32"/>
          <w:szCs w:val="32"/>
        </w:rPr>
        <w:t>专业代码及专业名称：</w:t>
      </w:r>
      <w:r>
        <w:rPr>
          <w:rFonts w:ascii="Times New Roman" w:hAnsi="Times New Roman" w:eastAsia="楷体"/>
          <w:bCs/>
          <w:color w:val="000000"/>
          <w:sz w:val="32"/>
          <w:szCs w:val="32"/>
        </w:rPr>
        <w:t xml:space="preserve">050108 </w:t>
      </w:r>
      <w:r>
        <w:rPr>
          <w:rFonts w:hint="eastAsia" w:ascii="楷体" w:hAnsi="楷体" w:eastAsia="楷体" w:cs="楷体"/>
          <w:bCs/>
          <w:color w:val="000000"/>
          <w:sz w:val="32"/>
          <w:szCs w:val="32"/>
        </w:rPr>
        <w:t>比较文学与世界文学</w:t>
      </w:r>
    </w:p>
    <w:p>
      <w:pPr>
        <w:spacing w:line="360" w:lineRule="auto"/>
        <w:rPr>
          <w:rFonts w:hint="eastAsia" w:ascii="Times New Roman" w:hAnsi="Times New Roman" w:eastAsia="楷体"/>
          <w:color w:val="000000"/>
          <w:sz w:val="32"/>
        </w:rPr>
      </w:pPr>
      <w:r>
        <w:rPr>
          <w:rFonts w:hint="eastAsia" w:ascii="楷体" w:hAnsi="楷体" w:eastAsia="楷体" w:cs="楷体"/>
          <w:bCs/>
          <w:sz w:val="32"/>
          <w:szCs w:val="32"/>
        </w:rPr>
        <w:t>初试科目代码及名称：</w:t>
      </w:r>
      <w:r>
        <w:rPr>
          <w:rFonts w:hint="eastAsia" w:ascii="Times New Roman" w:hAnsi="Times New Roman" w:eastAsia="楷体"/>
          <w:color w:val="000000"/>
          <w:sz w:val="32"/>
        </w:rPr>
        <w:t>622比较文学</w:t>
      </w:r>
    </w:p>
    <w:p>
      <w:pPr>
        <w:spacing w:line="360" w:lineRule="auto"/>
        <w:rPr>
          <w:rFonts w:ascii="楷体" w:hAnsi="楷体" w:eastAsia="楷体" w:cs="楷体"/>
          <w:bCs/>
          <w:sz w:val="32"/>
          <w:szCs w:val="32"/>
        </w:rPr>
      </w:pPr>
      <w:r>
        <w:rPr>
          <w:rFonts w:hint="eastAsia" w:ascii="楷体" w:hAnsi="楷体" w:eastAsia="楷体" w:cs="楷体"/>
          <w:bCs/>
          <w:sz w:val="32"/>
          <w:szCs w:val="32"/>
        </w:rPr>
        <w:t>考试大纲：《比较文学》考试大纲</w:t>
      </w:r>
    </w:p>
    <w:p>
      <w:pPr>
        <w:rPr>
          <w:rFonts w:ascii="宋体"/>
          <w:b/>
          <w:sz w:val="28"/>
          <w:szCs w:val="28"/>
        </w:rPr>
      </w:pPr>
      <w:r>
        <w:rPr>
          <w:rFonts w:hint="eastAsia" w:ascii="宋体" w:hAnsi="宋体"/>
          <w:b/>
          <w:sz w:val="28"/>
          <w:szCs w:val="28"/>
        </w:rPr>
        <w:t>一、</w:t>
      </w:r>
      <w:r>
        <w:rPr>
          <w:rFonts w:ascii="宋体" w:hAnsi="宋体"/>
          <w:b/>
          <w:sz w:val="28"/>
          <w:szCs w:val="28"/>
        </w:rPr>
        <w:t xml:space="preserve"> </w:t>
      </w:r>
      <w:r>
        <w:rPr>
          <w:rFonts w:hint="eastAsia" w:ascii="宋体" w:hAnsi="宋体"/>
          <w:b/>
          <w:sz w:val="28"/>
          <w:szCs w:val="28"/>
        </w:rPr>
        <w:t>考试目的、</w:t>
      </w:r>
      <w:r>
        <w:rPr>
          <w:rFonts w:ascii="宋体" w:hAnsi="宋体"/>
          <w:b/>
          <w:sz w:val="28"/>
          <w:szCs w:val="28"/>
        </w:rPr>
        <w:t xml:space="preserve"> </w:t>
      </w:r>
      <w:r>
        <w:rPr>
          <w:rFonts w:hint="eastAsia" w:ascii="宋体" w:hAnsi="宋体"/>
          <w:b/>
          <w:sz w:val="28"/>
          <w:szCs w:val="28"/>
        </w:rPr>
        <w:t>要求</w:t>
      </w:r>
      <w:r>
        <w:rPr>
          <w:rFonts w:ascii="宋体" w:hAnsi="宋体"/>
          <w:b/>
          <w:sz w:val="28"/>
          <w:szCs w:val="28"/>
        </w:rPr>
        <w:t xml:space="preserve"> </w:t>
      </w:r>
    </w:p>
    <w:p>
      <w:pPr>
        <w:spacing w:line="400" w:lineRule="exact"/>
        <w:rPr>
          <w:rFonts w:ascii="宋体"/>
          <w:sz w:val="24"/>
        </w:rPr>
      </w:pPr>
      <w:r>
        <w:rPr>
          <w:rFonts w:hint="eastAsia" w:ascii="宋体" w:hAnsi="宋体"/>
          <w:sz w:val="24"/>
        </w:rPr>
        <w:t>测试考生对比较文学基础理论的掌握程度，以促进考生对比较文学知识的学习。根据本课程各章节内容、难度、深度不一，对考试要求由低到高分了解、理解、综合运用三个层次。</w:t>
      </w:r>
      <w:r>
        <w:rPr>
          <w:rFonts w:ascii="宋体" w:hAnsi="宋体"/>
          <w:sz w:val="24"/>
        </w:rPr>
        <w:t xml:space="preserve"> </w:t>
      </w:r>
    </w:p>
    <w:p>
      <w:pPr>
        <w:spacing w:line="360" w:lineRule="exact"/>
        <w:rPr>
          <w:rFonts w:ascii="宋体"/>
          <w:b/>
          <w:sz w:val="28"/>
          <w:szCs w:val="28"/>
        </w:rPr>
      </w:pPr>
      <w:r>
        <w:rPr>
          <w:rFonts w:hint="eastAsia" w:ascii="宋体" w:hAnsi="宋体"/>
          <w:b/>
          <w:sz w:val="28"/>
          <w:szCs w:val="28"/>
        </w:rPr>
        <w:t>二、考试命题原则</w:t>
      </w:r>
      <w:r>
        <w:rPr>
          <w:rFonts w:ascii="宋体" w:hAnsi="宋体"/>
          <w:b/>
          <w:sz w:val="28"/>
          <w:szCs w:val="28"/>
        </w:rPr>
        <w:t xml:space="preserve"> </w:t>
      </w:r>
    </w:p>
    <w:p>
      <w:pPr>
        <w:spacing w:line="400" w:lineRule="exact"/>
        <w:rPr>
          <w:rFonts w:ascii="宋体"/>
          <w:sz w:val="24"/>
        </w:rPr>
      </w:pPr>
      <w:r>
        <w:rPr>
          <w:rFonts w:hint="eastAsia" w:ascii="宋体" w:hAnsi="宋体"/>
          <w:sz w:val="24"/>
        </w:rPr>
        <w:t>《比较文学》考试大纲依据《比较文学》教学大纲制定，基本掌握教学大纲的内容方可考试及格。</w:t>
      </w:r>
      <w:r>
        <w:rPr>
          <w:rFonts w:ascii="宋体" w:hAnsi="宋体"/>
          <w:sz w:val="24"/>
        </w:rPr>
        <w:t xml:space="preserve"> </w:t>
      </w:r>
    </w:p>
    <w:p>
      <w:pPr>
        <w:rPr>
          <w:rFonts w:ascii="宋体" w:hAnsi="宋体"/>
          <w:b/>
          <w:sz w:val="28"/>
          <w:szCs w:val="28"/>
        </w:rPr>
      </w:pPr>
      <w:r>
        <w:rPr>
          <w:rFonts w:hint="eastAsia" w:ascii="宋体" w:hAnsi="宋体"/>
          <w:b/>
          <w:sz w:val="28"/>
          <w:szCs w:val="28"/>
        </w:rPr>
        <w:t>三、考试内容</w:t>
      </w:r>
      <w:r>
        <w:rPr>
          <w:rFonts w:ascii="宋体" w:hAnsi="宋体"/>
          <w:b/>
          <w:sz w:val="28"/>
          <w:szCs w:val="28"/>
        </w:rPr>
        <w:t xml:space="preserve"> </w:t>
      </w:r>
    </w:p>
    <w:p>
      <w:pPr>
        <w:spacing w:line="400" w:lineRule="exact"/>
        <w:rPr>
          <w:rFonts w:ascii="宋体"/>
          <w:sz w:val="24"/>
        </w:rPr>
      </w:pPr>
      <w:r>
        <w:rPr>
          <w:rFonts w:hint="eastAsia" w:ascii="宋体" w:hAnsi="宋体"/>
          <w:sz w:val="24"/>
        </w:rPr>
        <w:t>比较文学的基础理论与知识为考试的基本内容。</w:t>
      </w:r>
      <w:r>
        <w:rPr>
          <w:rFonts w:ascii="宋体" w:hAnsi="宋体"/>
          <w:sz w:val="24"/>
        </w:rPr>
        <w:t xml:space="preserve"> </w:t>
      </w:r>
    </w:p>
    <w:p>
      <w:pPr>
        <w:rPr>
          <w:rFonts w:ascii="宋体" w:hAnsi="宋体"/>
          <w:b/>
          <w:sz w:val="28"/>
          <w:szCs w:val="28"/>
        </w:rPr>
      </w:pPr>
      <w:r>
        <w:rPr>
          <w:rFonts w:hint="eastAsia" w:ascii="宋体" w:hAnsi="宋体"/>
          <w:b/>
          <w:sz w:val="28"/>
          <w:szCs w:val="28"/>
        </w:rPr>
        <w:t>四、考试类型与方式</w:t>
      </w:r>
      <w:r>
        <w:rPr>
          <w:rFonts w:ascii="宋体" w:hAnsi="宋体"/>
          <w:b/>
          <w:sz w:val="28"/>
          <w:szCs w:val="28"/>
        </w:rPr>
        <w:t xml:space="preserve"> </w:t>
      </w:r>
    </w:p>
    <w:p>
      <w:pPr>
        <w:spacing w:line="400" w:lineRule="exact"/>
        <w:rPr>
          <w:rFonts w:ascii="宋体"/>
          <w:sz w:val="24"/>
        </w:rPr>
      </w:pPr>
      <w:r>
        <w:rPr>
          <w:rFonts w:hint="eastAsia" w:ascii="宋体" w:hAnsi="宋体"/>
          <w:sz w:val="24"/>
        </w:rPr>
        <w:t>本课程的考试题型主要包括名词解释题、简答题、论述分析题。采取闭卷、笔答考试方式。试卷满分为</w:t>
      </w:r>
      <w:r>
        <w:rPr>
          <w:rFonts w:ascii="Times New Roman" w:hAnsi="Times New Roman"/>
          <w:sz w:val="24"/>
        </w:rPr>
        <w:t>150</w:t>
      </w:r>
      <w:r>
        <w:rPr>
          <w:rFonts w:hint="eastAsia" w:ascii="宋体" w:hAnsi="宋体"/>
          <w:sz w:val="24"/>
        </w:rPr>
        <w:t>分，考试时间为</w:t>
      </w:r>
      <w:r>
        <w:rPr>
          <w:rFonts w:ascii="Times New Roman" w:hAnsi="Times New Roman"/>
          <w:sz w:val="24"/>
        </w:rPr>
        <w:t>180</w:t>
      </w:r>
      <w:r>
        <w:rPr>
          <w:rFonts w:hint="eastAsia" w:ascii="宋体" w:hAnsi="宋体"/>
          <w:sz w:val="24"/>
        </w:rPr>
        <w:t>分钟。</w:t>
      </w:r>
    </w:p>
    <w:p>
      <w:pPr>
        <w:rPr>
          <w:rFonts w:ascii="宋体" w:hAnsi="宋体"/>
          <w:b/>
          <w:sz w:val="28"/>
          <w:szCs w:val="28"/>
        </w:rPr>
      </w:pPr>
      <w:r>
        <w:rPr>
          <w:rFonts w:hint="eastAsia" w:ascii="宋体" w:hAnsi="宋体"/>
          <w:b/>
          <w:sz w:val="28"/>
          <w:szCs w:val="28"/>
        </w:rPr>
        <w:t>五、考试大纲细则</w:t>
      </w:r>
      <w:r>
        <w:rPr>
          <w:rFonts w:ascii="宋体" w:hAnsi="宋体"/>
          <w:b/>
          <w:sz w:val="28"/>
          <w:szCs w:val="28"/>
        </w:rPr>
        <w:t xml:space="preserve"> </w:t>
      </w:r>
    </w:p>
    <w:p>
      <w:pPr>
        <w:spacing w:line="400" w:lineRule="exact"/>
        <w:rPr>
          <w:rFonts w:ascii="Times New Roman" w:hAnsi="Times New Roman"/>
          <w:b/>
          <w:sz w:val="24"/>
        </w:rPr>
      </w:pPr>
      <w:r>
        <w:rPr>
          <w:rFonts w:hint="eastAsia" w:ascii="宋体" w:hAnsi="宋体"/>
          <w:b/>
          <w:sz w:val="24"/>
        </w:rPr>
        <w:t>第一章</w:t>
      </w:r>
      <w:r>
        <w:rPr>
          <w:rFonts w:ascii="宋体" w:hAnsi="宋体"/>
          <w:b/>
          <w:sz w:val="24"/>
        </w:rPr>
        <w:t xml:space="preserve">  </w:t>
      </w:r>
      <w:r>
        <w:rPr>
          <w:rFonts w:hint="eastAsia" w:ascii="Times New Roman" w:hAnsi="Times New Roman"/>
          <w:b/>
          <w:color w:val="111111"/>
          <w:sz w:val="24"/>
          <w:shd w:val="clear" w:color="auto" w:fill="FFFFFF"/>
        </w:rPr>
        <w:t>比较文学的定义和功能</w:t>
      </w:r>
    </w:p>
    <w:p>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1. </w:t>
      </w:r>
      <w:r>
        <w:rPr>
          <w:rFonts w:hint="eastAsia" w:ascii="Times New Roman" w:hAnsi="Times New Roman"/>
          <w:color w:val="111111"/>
          <w:sz w:val="24"/>
          <w:shd w:val="clear" w:color="auto" w:fill="FFFFFF"/>
        </w:rPr>
        <w:t>历史的必然</w:t>
      </w:r>
      <w:r>
        <w:rPr>
          <w:rFonts w:ascii="Times New Roman" w:hAnsi="Times New Roman"/>
          <w:color w:val="111111"/>
          <w:sz w:val="24"/>
        </w:rPr>
        <w:br w:type="textWrapping"/>
      </w:r>
      <w:r>
        <w:rPr>
          <w:rFonts w:ascii="Times New Roman" w:hAnsi="Times New Roman"/>
          <w:color w:val="111111"/>
          <w:sz w:val="24"/>
          <w:shd w:val="clear" w:color="auto" w:fill="FFFFFF"/>
        </w:rPr>
        <w:t xml:space="preserve">2. </w:t>
      </w:r>
      <w:r>
        <w:rPr>
          <w:rFonts w:hint="eastAsia" w:ascii="Times New Roman" w:hAnsi="Times New Roman"/>
          <w:color w:val="111111"/>
          <w:sz w:val="24"/>
          <w:shd w:val="clear" w:color="auto" w:fill="FFFFFF"/>
        </w:rPr>
        <w:t>定义之争</w:t>
      </w:r>
      <w:r>
        <w:rPr>
          <w:rStyle w:val="13"/>
          <w:rFonts w:ascii="Times New Roman" w:hAnsi="Times New Roman"/>
          <w:color w:val="111111"/>
          <w:sz w:val="24"/>
          <w:shd w:val="clear" w:color="auto" w:fill="FFFFFF"/>
        </w:rPr>
        <w:t> </w:t>
      </w:r>
      <w:r>
        <w:rPr>
          <w:rFonts w:ascii="Times New Roman" w:hAnsi="Times New Roman"/>
          <w:color w:val="111111"/>
          <w:sz w:val="24"/>
        </w:rPr>
        <w:br w:type="textWrapping"/>
      </w:r>
      <w:r>
        <w:rPr>
          <w:rFonts w:ascii="Times New Roman" w:hAnsi="Times New Roman"/>
          <w:color w:val="111111"/>
          <w:sz w:val="24"/>
          <w:shd w:val="clear" w:color="auto" w:fill="FFFFFF"/>
        </w:rPr>
        <w:t xml:space="preserve">3. </w:t>
      </w:r>
      <w:r>
        <w:rPr>
          <w:rFonts w:hint="eastAsia" w:ascii="Times New Roman" w:hAnsi="Times New Roman"/>
          <w:color w:val="111111"/>
          <w:sz w:val="24"/>
          <w:shd w:val="clear" w:color="auto" w:fill="FFFFFF"/>
        </w:rPr>
        <w:t>比较文学的研究对象和基本特征</w:t>
      </w:r>
    </w:p>
    <w:p>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4. </w:t>
      </w:r>
      <w:r>
        <w:rPr>
          <w:rFonts w:hint="eastAsia" w:ascii="Times New Roman" w:hAnsi="Times New Roman"/>
          <w:color w:val="111111"/>
          <w:sz w:val="24"/>
          <w:shd w:val="clear" w:color="auto" w:fill="FFFFFF"/>
        </w:rPr>
        <w:t>可比性</w:t>
      </w:r>
      <w:r>
        <w:rPr>
          <w:rFonts w:ascii="Times New Roman" w:hAnsi="Times New Roman"/>
          <w:color w:val="111111"/>
          <w:sz w:val="24"/>
        </w:rPr>
        <w:br w:type="textWrapping"/>
      </w:r>
      <w:r>
        <w:rPr>
          <w:rFonts w:ascii="Times New Roman" w:hAnsi="Times New Roman"/>
          <w:color w:val="111111"/>
          <w:sz w:val="24"/>
          <w:shd w:val="clear" w:color="auto" w:fill="FFFFFF"/>
        </w:rPr>
        <w:t xml:space="preserve">5. </w:t>
      </w:r>
      <w:r>
        <w:rPr>
          <w:rFonts w:hint="eastAsia" w:ascii="Times New Roman" w:hAnsi="Times New Roman"/>
          <w:color w:val="111111"/>
          <w:sz w:val="24"/>
          <w:shd w:val="clear" w:color="auto" w:fill="FFFFFF"/>
        </w:rPr>
        <w:t>比较文学的目的和功能</w:t>
      </w:r>
    </w:p>
    <w:p>
      <w:pPr>
        <w:spacing w:line="400" w:lineRule="exact"/>
      </w:pPr>
      <w:r>
        <w:t xml:space="preserve"> </w:t>
      </w:r>
    </w:p>
    <w:p>
      <w:pPr>
        <w:spacing w:line="400" w:lineRule="exact"/>
        <w:rPr>
          <w:rFonts w:ascii="Times New Roman" w:hAnsi="Times New Roman"/>
          <w:b/>
          <w:color w:val="111111"/>
          <w:sz w:val="24"/>
          <w:shd w:val="clear" w:color="auto" w:fill="FFFFFF"/>
        </w:rPr>
      </w:pPr>
      <w:r>
        <w:rPr>
          <w:rFonts w:hint="eastAsia"/>
          <w:b/>
          <w:sz w:val="24"/>
        </w:rPr>
        <w:t>第二章</w:t>
      </w:r>
      <w:r>
        <w:rPr>
          <w:b/>
          <w:sz w:val="24"/>
        </w:rPr>
        <w:t xml:space="preserve">  </w:t>
      </w:r>
      <w:r>
        <w:rPr>
          <w:rFonts w:hint="eastAsia" w:ascii="Times New Roman" w:hAnsi="Times New Roman"/>
          <w:b/>
          <w:color w:val="111111"/>
          <w:sz w:val="24"/>
          <w:shd w:val="clear" w:color="auto" w:fill="FFFFFF"/>
        </w:rPr>
        <w:t>比较文学的历史和现状</w:t>
      </w:r>
    </w:p>
    <w:p>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1. </w:t>
      </w:r>
      <w:r>
        <w:rPr>
          <w:rFonts w:hint="eastAsia" w:ascii="Times New Roman" w:hAnsi="Times New Roman"/>
          <w:color w:val="111111"/>
          <w:sz w:val="24"/>
          <w:shd w:val="clear" w:color="auto" w:fill="FFFFFF"/>
        </w:rPr>
        <w:t>国外比较文学</w:t>
      </w:r>
      <w:r>
        <w:rPr>
          <w:rFonts w:ascii="Times New Roman" w:hAnsi="Times New Roman"/>
          <w:color w:val="111111"/>
          <w:sz w:val="24"/>
        </w:rPr>
        <w:br w:type="textWrapping"/>
      </w:r>
      <w:r>
        <w:rPr>
          <w:rFonts w:ascii="Times New Roman" w:hAnsi="Times New Roman"/>
          <w:color w:val="111111"/>
          <w:sz w:val="24"/>
          <w:shd w:val="clear" w:color="auto" w:fill="FFFFFF"/>
        </w:rPr>
        <w:t xml:space="preserve">2. </w:t>
      </w:r>
      <w:r>
        <w:rPr>
          <w:rFonts w:hint="eastAsia" w:ascii="Times New Roman" w:hAnsi="Times New Roman"/>
          <w:color w:val="111111"/>
          <w:sz w:val="24"/>
          <w:shd w:val="clear" w:color="auto" w:fill="FFFFFF"/>
        </w:rPr>
        <w:t>中国比较文学</w:t>
      </w:r>
      <w:r>
        <w:rPr>
          <w:rFonts w:ascii="Times New Roman" w:hAnsi="Times New Roman"/>
          <w:color w:val="111111"/>
          <w:sz w:val="24"/>
        </w:rPr>
        <w:br w:type="textWrapping"/>
      </w:r>
      <w:r>
        <w:rPr>
          <w:rFonts w:ascii="Times New Roman" w:hAnsi="Times New Roman"/>
          <w:color w:val="111111"/>
          <w:sz w:val="24"/>
          <w:shd w:val="clear" w:color="auto" w:fill="FFFFFF"/>
        </w:rPr>
        <w:t xml:space="preserve">3. </w:t>
      </w:r>
      <w:r>
        <w:rPr>
          <w:rFonts w:hint="eastAsia" w:ascii="Times New Roman" w:hAnsi="Times New Roman"/>
          <w:color w:val="111111"/>
          <w:sz w:val="24"/>
          <w:shd w:val="clear" w:color="auto" w:fill="FFFFFF"/>
        </w:rPr>
        <w:t>现状与前景</w:t>
      </w:r>
    </w:p>
    <w:p>
      <w:pPr>
        <w:spacing w:line="400" w:lineRule="exact"/>
        <w:rPr>
          <w:rFonts w:ascii="Times New Roman" w:hAnsi="Times New Roman"/>
          <w:color w:val="111111"/>
          <w:sz w:val="24"/>
          <w:shd w:val="clear" w:color="auto" w:fill="FFFFFF"/>
        </w:rPr>
      </w:pPr>
    </w:p>
    <w:p>
      <w:pPr>
        <w:spacing w:line="400" w:lineRule="exact"/>
        <w:rPr>
          <w:rFonts w:ascii="Times New Roman" w:hAnsi="Times New Roman"/>
          <w:b/>
          <w:color w:val="111111"/>
          <w:sz w:val="24"/>
          <w:shd w:val="clear" w:color="auto" w:fill="FFFFFF"/>
        </w:rPr>
      </w:pPr>
      <w:r>
        <w:rPr>
          <w:rFonts w:hint="eastAsia" w:ascii="宋体" w:hAnsi="宋体"/>
          <w:b/>
          <w:sz w:val="24"/>
        </w:rPr>
        <w:t>第三章</w:t>
      </w:r>
      <w:r>
        <w:rPr>
          <w:rFonts w:ascii="Times New Roman" w:hAnsi="Times New Roman"/>
          <w:b/>
          <w:color w:val="111111"/>
          <w:sz w:val="24"/>
          <w:shd w:val="clear" w:color="auto" w:fill="FFFFFF"/>
        </w:rPr>
        <w:t xml:space="preserve">  </w:t>
      </w:r>
      <w:r>
        <w:rPr>
          <w:rFonts w:hint="eastAsia" w:ascii="Times New Roman" w:hAnsi="Times New Roman"/>
          <w:b/>
          <w:color w:val="111111"/>
          <w:sz w:val="24"/>
          <w:shd w:val="clear" w:color="auto" w:fill="FFFFFF"/>
        </w:rPr>
        <w:t>比较文学的基本类型和研究方法</w:t>
      </w:r>
    </w:p>
    <w:p>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1. </w:t>
      </w:r>
      <w:r>
        <w:rPr>
          <w:rFonts w:hint="eastAsia" w:ascii="Times New Roman" w:hAnsi="Times New Roman"/>
          <w:color w:val="111111"/>
          <w:sz w:val="24"/>
          <w:shd w:val="clear" w:color="auto" w:fill="FFFFFF"/>
        </w:rPr>
        <w:t>影响研究</w:t>
      </w:r>
      <w:r>
        <w:rPr>
          <w:rFonts w:ascii="Times New Roman" w:hAnsi="Times New Roman"/>
          <w:color w:val="111111"/>
          <w:sz w:val="24"/>
        </w:rPr>
        <w:br w:type="textWrapping"/>
      </w:r>
      <w:r>
        <w:rPr>
          <w:rFonts w:ascii="Times New Roman" w:hAnsi="Times New Roman"/>
          <w:color w:val="111111"/>
          <w:sz w:val="24"/>
          <w:shd w:val="clear" w:color="auto" w:fill="FFFFFF"/>
        </w:rPr>
        <w:t xml:space="preserve">2. </w:t>
      </w:r>
      <w:r>
        <w:rPr>
          <w:rStyle w:val="13"/>
          <w:rFonts w:hint="eastAsia" w:ascii="Times New Roman" w:hAnsi="Times New Roman"/>
          <w:color w:val="111111"/>
          <w:sz w:val="24"/>
          <w:shd w:val="clear" w:color="auto" w:fill="FFFFFF"/>
        </w:rPr>
        <w:t>平行研究</w:t>
      </w:r>
      <w:r>
        <w:rPr>
          <w:rFonts w:ascii="Times New Roman" w:hAnsi="Times New Roman"/>
          <w:color w:val="111111"/>
          <w:sz w:val="24"/>
        </w:rPr>
        <w:br w:type="textWrapping"/>
      </w:r>
      <w:r>
        <w:rPr>
          <w:rFonts w:ascii="Times New Roman" w:hAnsi="Times New Roman"/>
          <w:color w:val="111111"/>
          <w:sz w:val="24"/>
          <w:shd w:val="clear" w:color="auto" w:fill="FFFFFF"/>
        </w:rPr>
        <w:t xml:space="preserve">3. </w:t>
      </w:r>
      <w:r>
        <w:rPr>
          <w:rFonts w:hint="eastAsia" w:ascii="Times New Roman" w:hAnsi="Times New Roman"/>
          <w:color w:val="111111"/>
          <w:sz w:val="24"/>
          <w:shd w:val="clear" w:color="auto" w:fill="FFFFFF"/>
        </w:rPr>
        <w:t>阐发研究</w:t>
      </w:r>
    </w:p>
    <w:p>
      <w:pPr>
        <w:spacing w:line="400" w:lineRule="exact"/>
        <w:rPr>
          <w:rFonts w:ascii="Times New Roman" w:hAnsi="Times New Roman"/>
          <w:color w:val="111111"/>
          <w:sz w:val="28"/>
          <w:szCs w:val="28"/>
          <w:shd w:val="clear" w:color="auto" w:fill="FFFFFF"/>
        </w:rPr>
      </w:pPr>
      <w:r>
        <w:rPr>
          <w:rFonts w:ascii="Times New Roman" w:hAnsi="Times New Roman"/>
          <w:color w:val="111111"/>
          <w:sz w:val="24"/>
          <w:shd w:val="clear" w:color="auto" w:fill="FFFFFF"/>
        </w:rPr>
        <w:t xml:space="preserve">4. </w:t>
      </w:r>
      <w:r>
        <w:rPr>
          <w:rFonts w:hint="eastAsia" w:ascii="Times New Roman" w:hAnsi="Times New Roman"/>
          <w:color w:val="111111"/>
          <w:sz w:val="24"/>
          <w:shd w:val="clear" w:color="auto" w:fill="FFFFFF"/>
        </w:rPr>
        <w:t>接受研究</w:t>
      </w:r>
      <w:r>
        <w:rPr>
          <w:rFonts w:ascii="Times New Roman" w:hAnsi="Times New Roman"/>
          <w:color w:val="111111"/>
          <w:sz w:val="24"/>
        </w:rPr>
        <w:br w:type="textWrapping"/>
      </w:r>
      <w:r>
        <w:rPr>
          <w:rFonts w:ascii="Times New Roman" w:hAnsi="Times New Roman"/>
          <w:color w:val="111111"/>
          <w:sz w:val="24"/>
          <w:shd w:val="clear" w:color="auto" w:fill="FFFFFF"/>
        </w:rPr>
        <w:t xml:space="preserve">5. </w:t>
      </w:r>
      <w:r>
        <w:rPr>
          <w:rFonts w:hint="eastAsia" w:ascii="Times New Roman" w:hAnsi="Times New Roman"/>
          <w:color w:val="111111"/>
          <w:sz w:val="24"/>
          <w:shd w:val="clear" w:color="auto" w:fill="FFFFFF"/>
        </w:rPr>
        <w:t>中外比较研究中的方法论</w:t>
      </w:r>
      <w:r>
        <w:rPr>
          <w:rFonts w:ascii="Times New Roman" w:hAnsi="Times New Roman"/>
          <w:color w:val="111111"/>
          <w:sz w:val="24"/>
        </w:rPr>
        <w:br w:type="textWrapping"/>
      </w:r>
      <w:r>
        <w:rPr>
          <w:rFonts w:ascii="Arial" w:hAnsi="Arial" w:cs="Arial"/>
          <w:b/>
          <w:color w:val="111111"/>
          <w:sz w:val="17"/>
          <w:szCs w:val="17"/>
        </w:rPr>
        <w:br w:type="textWrapping"/>
      </w:r>
      <w:r>
        <w:rPr>
          <w:rFonts w:hint="eastAsia" w:ascii="宋体" w:hAnsi="宋体" w:cs="Arial"/>
          <w:b/>
          <w:color w:val="111111"/>
          <w:sz w:val="24"/>
          <w:shd w:val="clear" w:color="auto" w:fill="FFFFFF"/>
        </w:rPr>
        <w:t>第四章</w:t>
      </w:r>
      <w:r>
        <w:rPr>
          <w:rFonts w:ascii="宋体" w:hAnsi="宋体" w:cs="Arial"/>
          <w:b/>
          <w:color w:val="111111"/>
          <w:sz w:val="24"/>
          <w:shd w:val="clear" w:color="auto" w:fill="FFFFFF"/>
        </w:rPr>
        <w:t xml:space="preserve"> </w:t>
      </w:r>
      <w:r>
        <w:rPr>
          <w:rFonts w:ascii="Times New Roman" w:hAnsi="Times New Roman"/>
          <w:b/>
          <w:color w:val="111111"/>
          <w:sz w:val="24"/>
          <w:shd w:val="clear" w:color="auto" w:fill="FFFFFF"/>
        </w:rPr>
        <w:t xml:space="preserve"> </w:t>
      </w:r>
      <w:r>
        <w:rPr>
          <w:rFonts w:hint="eastAsia" w:ascii="Times New Roman" w:hAnsi="Times New Roman"/>
          <w:b/>
          <w:color w:val="111111"/>
          <w:sz w:val="24"/>
          <w:shd w:val="clear" w:color="auto" w:fill="FFFFFF"/>
        </w:rPr>
        <w:t>文学范围内比较研究的若干领域</w:t>
      </w:r>
    </w:p>
    <w:p>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1. </w:t>
      </w:r>
      <w:r>
        <w:rPr>
          <w:rFonts w:hint="eastAsia" w:ascii="Times New Roman" w:hAnsi="Times New Roman"/>
          <w:color w:val="111111"/>
          <w:sz w:val="24"/>
          <w:shd w:val="clear" w:color="auto" w:fill="FFFFFF"/>
        </w:rPr>
        <w:t>神话和民间文学的比较研究</w:t>
      </w:r>
      <w:r>
        <w:rPr>
          <w:rFonts w:ascii="Times New Roman" w:hAnsi="Times New Roman"/>
          <w:color w:val="111111"/>
          <w:sz w:val="24"/>
        </w:rPr>
        <w:br w:type="textWrapping"/>
      </w:r>
      <w:r>
        <w:rPr>
          <w:rFonts w:ascii="Times New Roman" w:hAnsi="Times New Roman"/>
          <w:color w:val="111111"/>
          <w:sz w:val="24"/>
          <w:shd w:val="clear" w:color="auto" w:fill="FFFFFF"/>
        </w:rPr>
        <w:t xml:space="preserve">2. </w:t>
      </w:r>
      <w:r>
        <w:rPr>
          <w:rStyle w:val="13"/>
          <w:rFonts w:hint="eastAsia" w:ascii="Times New Roman" w:hAnsi="Times New Roman"/>
          <w:color w:val="111111"/>
          <w:sz w:val="24"/>
          <w:shd w:val="clear" w:color="auto" w:fill="FFFFFF"/>
        </w:rPr>
        <w:t>文类学</w:t>
      </w:r>
      <w:r>
        <w:rPr>
          <w:rFonts w:ascii="Times New Roman" w:hAnsi="Times New Roman"/>
          <w:color w:val="111111"/>
          <w:sz w:val="24"/>
        </w:rPr>
        <w:br w:type="textWrapping"/>
      </w:r>
      <w:r>
        <w:rPr>
          <w:rFonts w:ascii="Times New Roman" w:hAnsi="Times New Roman"/>
          <w:color w:val="111111"/>
          <w:sz w:val="24"/>
          <w:shd w:val="clear" w:color="auto" w:fill="FFFFFF"/>
        </w:rPr>
        <w:t xml:space="preserve">3. </w:t>
      </w:r>
      <w:r>
        <w:rPr>
          <w:rFonts w:hint="eastAsia" w:ascii="Times New Roman" w:hAnsi="Times New Roman"/>
          <w:color w:val="111111"/>
          <w:sz w:val="24"/>
          <w:shd w:val="clear" w:color="auto" w:fill="FFFFFF"/>
        </w:rPr>
        <w:t>主题学</w:t>
      </w:r>
    </w:p>
    <w:p>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4. </w:t>
      </w:r>
      <w:r>
        <w:rPr>
          <w:rFonts w:hint="eastAsia" w:ascii="Times New Roman" w:hAnsi="Times New Roman"/>
          <w:color w:val="111111"/>
          <w:sz w:val="24"/>
          <w:shd w:val="clear" w:color="auto" w:fill="FFFFFF"/>
        </w:rPr>
        <w:t>媒介学</w:t>
      </w:r>
      <w:r>
        <w:rPr>
          <w:rFonts w:ascii="Times New Roman" w:hAnsi="Times New Roman"/>
          <w:color w:val="111111"/>
          <w:sz w:val="24"/>
        </w:rPr>
        <w:br w:type="textWrapping"/>
      </w:r>
      <w:r>
        <w:rPr>
          <w:rFonts w:ascii="Times New Roman" w:hAnsi="Times New Roman"/>
          <w:color w:val="111111"/>
          <w:sz w:val="24"/>
          <w:shd w:val="clear" w:color="auto" w:fill="FFFFFF"/>
        </w:rPr>
        <w:t xml:space="preserve">5. </w:t>
      </w:r>
      <w:r>
        <w:rPr>
          <w:rFonts w:hint="eastAsia" w:ascii="Times New Roman" w:hAnsi="Times New Roman"/>
          <w:color w:val="111111"/>
          <w:sz w:val="24"/>
          <w:shd w:val="clear" w:color="auto" w:fill="FFFFFF"/>
        </w:rPr>
        <w:t>形象学</w:t>
      </w:r>
    </w:p>
    <w:p>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6. </w:t>
      </w:r>
      <w:r>
        <w:rPr>
          <w:rFonts w:hint="eastAsia" w:ascii="Times New Roman" w:hAnsi="Times New Roman"/>
          <w:color w:val="111111"/>
          <w:sz w:val="24"/>
          <w:shd w:val="clear" w:color="auto" w:fill="FFFFFF"/>
        </w:rPr>
        <w:t>比较诗学</w:t>
      </w:r>
    </w:p>
    <w:p>
      <w:pPr>
        <w:spacing w:line="400" w:lineRule="exact"/>
        <w:rPr>
          <w:rFonts w:ascii="Times New Roman" w:hAnsi="Times New Roman"/>
          <w:sz w:val="24"/>
        </w:rPr>
      </w:pPr>
      <w:r>
        <w:rPr>
          <w:rFonts w:ascii="Times New Roman" w:hAnsi="Times New Roman"/>
          <w:color w:val="111111"/>
          <w:sz w:val="24"/>
          <w:shd w:val="clear" w:color="auto" w:fill="FFFFFF"/>
        </w:rPr>
        <w:t xml:space="preserve">7. </w:t>
      </w:r>
      <w:r>
        <w:rPr>
          <w:rFonts w:hint="eastAsia" w:ascii="Times New Roman" w:hAnsi="Times New Roman"/>
          <w:color w:val="111111"/>
          <w:sz w:val="24"/>
          <w:shd w:val="clear" w:color="auto" w:fill="FFFFFF"/>
        </w:rPr>
        <w:t>文学思潮和文学运动的比较研究</w:t>
      </w:r>
      <w:r>
        <w:rPr>
          <w:rFonts w:ascii="Times New Roman" w:hAnsi="Times New Roman"/>
          <w:color w:val="111111"/>
          <w:sz w:val="24"/>
        </w:rPr>
        <w:br w:type="textWrapping"/>
      </w:r>
    </w:p>
    <w:p>
      <w:pPr>
        <w:spacing w:line="400" w:lineRule="exact"/>
        <w:rPr>
          <w:rFonts w:ascii="Times New Roman" w:hAnsi="Times New Roman"/>
          <w:b/>
          <w:color w:val="111111"/>
          <w:sz w:val="24"/>
          <w:shd w:val="clear" w:color="auto" w:fill="FFFFFF"/>
        </w:rPr>
      </w:pPr>
      <w:r>
        <w:rPr>
          <w:rFonts w:hint="eastAsia" w:ascii="宋体" w:hAnsi="宋体" w:cs="Arial"/>
          <w:b/>
          <w:color w:val="111111"/>
          <w:sz w:val="24"/>
          <w:shd w:val="clear" w:color="auto" w:fill="FFFFFF"/>
        </w:rPr>
        <w:t>第五章</w:t>
      </w:r>
      <w:r>
        <w:rPr>
          <w:rFonts w:ascii="Times New Roman" w:hAnsi="Times New Roman"/>
          <w:b/>
          <w:color w:val="111111"/>
          <w:sz w:val="24"/>
          <w:shd w:val="clear" w:color="auto" w:fill="FFFFFF"/>
        </w:rPr>
        <w:t xml:space="preserve">  </w:t>
      </w:r>
      <w:r>
        <w:rPr>
          <w:rFonts w:hint="eastAsia" w:ascii="Times New Roman" w:hAnsi="Times New Roman"/>
          <w:b/>
          <w:color w:val="111111"/>
          <w:sz w:val="24"/>
          <w:shd w:val="clear" w:color="auto" w:fill="FFFFFF"/>
        </w:rPr>
        <w:t>跨学科的文学研究</w:t>
      </w:r>
    </w:p>
    <w:p>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1. </w:t>
      </w:r>
      <w:r>
        <w:rPr>
          <w:rFonts w:hint="eastAsia" w:ascii="Times New Roman" w:hAnsi="Times New Roman"/>
          <w:color w:val="111111"/>
          <w:sz w:val="24"/>
          <w:shd w:val="clear" w:color="auto" w:fill="FFFFFF"/>
        </w:rPr>
        <w:t>文学和艺术</w:t>
      </w:r>
      <w:r>
        <w:rPr>
          <w:rFonts w:ascii="Times New Roman" w:hAnsi="Times New Roman"/>
          <w:color w:val="111111"/>
          <w:sz w:val="24"/>
        </w:rPr>
        <w:br w:type="textWrapping"/>
      </w:r>
      <w:r>
        <w:rPr>
          <w:rFonts w:ascii="Times New Roman" w:hAnsi="Times New Roman"/>
          <w:color w:val="111111"/>
          <w:sz w:val="24"/>
          <w:shd w:val="clear" w:color="auto" w:fill="FFFFFF"/>
        </w:rPr>
        <w:t xml:space="preserve">2. </w:t>
      </w:r>
      <w:r>
        <w:rPr>
          <w:rStyle w:val="13"/>
          <w:rFonts w:hint="eastAsia" w:ascii="Times New Roman" w:hAnsi="Times New Roman"/>
          <w:color w:val="111111"/>
          <w:sz w:val="24"/>
          <w:shd w:val="clear" w:color="auto" w:fill="FFFFFF"/>
        </w:rPr>
        <w:t>文学和宗教</w:t>
      </w:r>
      <w:r>
        <w:rPr>
          <w:rFonts w:ascii="Times New Roman" w:hAnsi="Times New Roman"/>
          <w:color w:val="111111"/>
          <w:sz w:val="24"/>
        </w:rPr>
        <w:br w:type="textWrapping"/>
      </w:r>
      <w:r>
        <w:rPr>
          <w:rFonts w:ascii="Times New Roman" w:hAnsi="Times New Roman"/>
          <w:color w:val="111111"/>
          <w:sz w:val="24"/>
          <w:shd w:val="clear" w:color="auto" w:fill="FFFFFF"/>
        </w:rPr>
        <w:t xml:space="preserve">3. </w:t>
      </w:r>
      <w:r>
        <w:rPr>
          <w:rFonts w:hint="eastAsia" w:ascii="Times New Roman" w:hAnsi="Times New Roman"/>
          <w:color w:val="111111"/>
          <w:sz w:val="24"/>
          <w:shd w:val="clear" w:color="auto" w:fill="FFFFFF"/>
        </w:rPr>
        <w:t>文学和语言学</w:t>
      </w:r>
    </w:p>
    <w:p>
      <w:pPr>
        <w:spacing w:line="400" w:lineRule="exact"/>
        <w:rPr>
          <w:rFonts w:ascii="Times New Roman" w:hAnsi="Times New Roman"/>
          <w:color w:val="111111"/>
          <w:sz w:val="24"/>
          <w:shd w:val="clear" w:color="auto" w:fill="FFFFFF"/>
        </w:rPr>
      </w:pPr>
      <w:r>
        <w:rPr>
          <w:rFonts w:ascii="Times New Roman" w:hAnsi="Times New Roman"/>
          <w:color w:val="111111"/>
          <w:sz w:val="24"/>
          <w:shd w:val="clear" w:color="auto" w:fill="FFFFFF"/>
        </w:rPr>
        <w:t xml:space="preserve">4. </w:t>
      </w:r>
      <w:r>
        <w:rPr>
          <w:rFonts w:hint="eastAsia" w:ascii="Times New Roman" w:hAnsi="Times New Roman"/>
          <w:color w:val="111111"/>
          <w:sz w:val="24"/>
          <w:shd w:val="clear" w:color="auto" w:fill="FFFFFF"/>
        </w:rPr>
        <w:t>文学和心理学</w:t>
      </w:r>
      <w:r>
        <w:rPr>
          <w:rFonts w:ascii="Times New Roman" w:hAnsi="Times New Roman"/>
          <w:color w:val="111111"/>
          <w:sz w:val="24"/>
        </w:rPr>
        <w:br w:type="textWrapping"/>
      </w:r>
      <w:r>
        <w:rPr>
          <w:rFonts w:ascii="Times New Roman" w:hAnsi="Times New Roman"/>
          <w:color w:val="111111"/>
          <w:sz w:val="24"/>
          <w:shd w:val="clear" w:color="auto" w:fill="FFFFFF"/>
        </w:rPr>
        <w:t xml:space="preserve">5. </w:t>
      </w:r>
      <w:r>
        <w:rPr>
          <w:rFonts w:hint="eastAsia" w:ascii="Times New Roman" w:hAnsi="Times New Roman"/>
          <w:color w:val="111111"/>
          <w:sz w:val="24"/>
          <w:shd w:val="clear" w:color="auto" w:fill="FFFFFF"/>
        </w:rPr>
        <w:t>文学和哲学</w:t>
      </w:r>
    </w:p>
    <w:p>
      <w:pPr>
        <w:spacing w:line="400" w:lineRule="exact"/>
        <w:rPr>
          <w:rFonts w:ascii="宋体"/>
          <w:sz w:val="24"/>
        </w:rPr>
      </w:pPr>
      <w:r>
        <w:rPr>
          <w:rFonts w:ascii="Times New Roman" w:hAnsi="Times New Roman"/>
          <w:color w:val="111111"/>
          <w:sz w:val="24"/>
          <w:shd w:val="clear" w:color="auto" w:fill="FFFFFF"/>
        </w:rPr>
        <w:t xml:space="preserve">6. </w:t>
      </w:r>
      <w:r>
        <w:rPr>
          <w:rFonts w:hint="eastAsia" w:ascii="Times New Roman" w:hAnsi="Times New Roman"/>
          <w:color w:val="111111"/>
          <w:sz w:val="24"/>
          <w:shd w:val="clear" w:color="auto" w:fill="FFFFFF"/>
        </w:rPr>
        <w:t>文学和科学</w:t>
      </w:r>
    </w:p>
    <w:p>
      <w:pPr>
        <w:rPr>
          <w:b/>
          <w:sz w:val="24"/>
        </w:rPr>
      </w:pPr>
      <w:r>
        <w:rPr>
          <w:b/>
          <w:sz w:val="24"/>
        </w:rPr>
        <w:br w:type="page"/>
      </w:r>
    </w:p>
    <w:p>
      <w:pPr>
        <w:spacing w:line="360" w:lineRule="auto"/>
        <w:rPr>
          <w:rFonts w:hint="eastAsia" w:ascii="Times New Roman" w:hAnsi="Times New Roman" w:eastAsia="楷体"/>
          <w:bCs/>
          <w:color w:val="000000"/>
          <w:sz w:val="32"/>
          <w:szCs w:val="32"/>
        </w:rPr>
      </w:pPr>
      <w:r>
        <w:rPr>
          <w:rFonts w:hint="eastAsia" w:ascii="楷体" w:hAnsi="楷体" w:eastAsia="楷体" w:cs="楷体"/>
          <w:bCs/>
          <w:sz w:val="32"/>
          <w:szCs w:val="32"/>
        </w:rPr>
        <w:t>初试科目代码及名称：</w:t>
      </w:r>
      <w:r>
        <w:rPr>
          <w:rFonts w:ascii="楷体" w:hAnsi="楷体" w:eastAsia="楷体" w:cs="楷体"/>
          <w:bCs/>
          <w:sz w:val="32"/>
          <w:szCs w:val="32"/>
        </w:rPr>
        <w:t xml:space="preserve"> </w:t>
      </w:r>
      <w:r>
        <w:rPr>
          <w:rFonts w:hint="eastAsia" w:ascii="Times New Roman" w:hAnsi="Times New Roman" w:eastAsia="楷体"/>
          <w:bCs/>
          <w:color w:val="000000"/>
          <w:sz w:val="32"/>
          <w:szCs w:val="32"/>
        </w:rPr>
        <w:t>822外国文学</w:t>
      </w:r>
    </w:p>
    <w:p>
      <w:pPr>
        <w:spacing w:line="360" w:lineRule="auto"/>
        <w:rPr>
          <w:rFonts w:ascii="楷体" w:hAnsi="楷体" w:eastAsia="楷体" w:cs="楷体"/>
          <w:bCs/>
          <w:sz w:val="32"/>
          <w:szCs w:val="32"/>
        </w:rPr>
      </w:pPr>
      <w:bookmarkStart w:id="0" w:name="_GoBack"/>
      <w:bookmarkEnd w:id="0"/>
      <w:r>
        <w:rPr>
          <w:rFonts w:hint="eastAsia" w:ascii="楷体" w:hAnsi="楷体" w:eastAsia="楷体" w:cs="楷体"/>
          <w:bCs/>
          <w:sz w:val="32"/>
          <w:szCs w:val="32"/>
        </w:rPr>
        <w:t>考试大纲：《外国文学》考试大纲</w:t>
      </w:r>
    </w:p>
    <w:p>
      <w:pPr>
        <w:rPr>
          <w:rFonts w:ascii="宋体"/>
          <w:b/>
          <w:sz w:val="28"/>
          <w:szCs w:val="28"/>
        </w:rPr>
      </w:pPr>
      <w:r>
        <w:rPr>
          <w:rFonts w:hint="eastAsia" w:ascii="宋体" w:hAnsi="宋体"/>
          <w:b/>
          <w:sz w:val="28"/>
          <w:szCs w:val="28"/>
        </w:rPr>
        <w:t>一、</w:t>
      </w:r>
      <w:r>
        <w:rPr>
          <w:rFonts w:ascii="宋体" w:hAnsi="宋体"/>
          <w:b/>
          <w:sz w:val="28"/>
          <w:szCs w:val="28"/>
        </w:rPr>
        <w:t xml:space="preserve"> </w:t>
      </w:r>
      <w:r>
        <w:rPr>
          <w:rFonts w:hint="eastAsia" w:ascii="宋体" w:hAnsi="宋体"/>
          <w:b/>
          <w:sz w:val="28"/>
          <w:szCs w:val="28"/>
        </w:rPr>
        <w:t>考试目的、</w:t>
      </w:r>
      <w:r>
        <w:rPr>
          <w:rFonts w:ascii="宋体" w:hAnsi="宋体"/>
          <w:b/>
          <w:sz w:val="28"/>
          <w:szCs w:val="28"/>
        </w:rPr>
        <w:t xml:space="preserve"> </w:t>
      </w:r>
      <w:r>
        <w:rPr>
          <w:rFonts w:hint="eastAsia" w:ascii="宋体" w:hAnsi="宋体"/>
          <w:b/>
          <w:sz w:val="28"/>
          <w:szCs w:val="28"/>
        </w:rPr>
        <w:t>要求</w:t>
      </w:r>
      <w:r>
        <w:rPr>
          <w:rFonts w:ascii="宋体" w:hAnsi="宋体"/>
          <w:b/>
          <w:sz w:val="28"/>
          <w:szCs w:val="28"/>
        </w:rPr>
        <w:t xml:space="preserve"> </w:t>
      </w:r>
    </w:p>
    <w:p>
      <w:pPr>
        <w:widowControl/>
        <w:shd w:val="clear" w:color="auto" w:fill="FFFFFF"/>
        <w:spacing w:line="405" w:lineRule="atLeast"/>
        <w:ind w:firstLine="480" w:firstLineChars="200"/>
        <w:rPr>
          <w:rFonts w:ascii="宋体"/>
          <w:sz w:val="24"/>
        </w:rPr>
      </w:pPr>
      <w:r>
        <w:rPr>
          <w:rFonts w:hint="eastAsia" w:ascii="宋体" w:hAnsi="宋体"/>
          <w:sz w:val="24"/>
        </w:rPr>
        <w:t>测试考生对外国文学知识的掌握程度，测试考生运用相关历史与理论知识，解读和分析外国文学经典名著，把握其思想内涵与艺术价值的能力。</w:t>
      </w:r>
      <w:r>
        <w:rPr>
          <w:rFonts w:ascii="宋体" w:hAnsi="宋体"/>
          <w:sz w:val="24"/>
        </w:rPr>
        <w:t xml:space="preserve"> </w:t>
      </w:r>
    </w:p>
    <w:p>
      <w:pPr>
        <w:widowControl/>
        <w:shd w:val="clear" w:color="auto" w:fill="FFFFFF"/>
        <w:spacing w:line="405" w:lineRule="atLeast"/>
        <w:ind w:firstLine="600" w:firstLineChars="250"/>
        <w:rPr>
          <w:rFonts w:ascii="宋体"/>
          <w:sz w:val="24"/>
        </w:rPr>
      </w:pPr>
    </w:p>
    <w:p>
      <w:pPr>
        <w:spacing w:line="360" w:lineRule="exact"/>
        <w:rPr>
          <w:rFonts w:ascii="宋体"/>
          <w:b/>
          <w:sz w:val="28"/>
          <w:szCs w:val="28"/>
        </w:rPr>
      </w:pPr>
      <w:r>
        <w:rPr>
          <w:rFonts w:hint="eastAsia" w:ascii="宋体" w:hAnsi="宋体"/>
          <w:b/>
          <w:sz w:val="28"/>
          <w:szCs w:val="28"/>
        </w:rPr>
        <w:t>二、考试命题原则</w:t>
      </w:r>
      <w:r>
        <w:rPr>
          <w:rFonts w:ascii="宋体" w:hAnsi="宋体"/>
          <w:b/>
          <w:sz w:val="28"/>
          <w:szCs w:val="28"/>
        </w:rPr>
        <w:t xml:space="preserve"> </w:t>
      </w:r>
    </w:p>
    <w:p>
      <w:pPr>
        <w:widowControl/>
        <w:shd w:val="clear" w:color="auto" w:fill="FFFFFF"/>
        <w:spacing w:line="405" w:lineRule="atLeast"/>
        <w:ind w:firstLine="480" w:firstLineChars="200"/>
        <w:rPr>
          <w:rFonts w:ascii="宋体"/>
          <w:color w:val="FF0000"/>
          <w:sz w:val="24"/>
        </w:rPr>
      </w:pPr>
      <w:r>
        <w:rPr>
          <w:rFonts w:hint="eastAsia" w:ascii="宋体" w:hAnsi="宋体"/>
          <w:sz w:val="24"/>
        </w:rPr>
        <w:t>《外国文学》考试大纲依据《外国文学》教学大纲制定，基本掌握教学大纲的内容方可考试及格。</w:t>
      </w:r>
      <w:r>
        <w:rPr>
          <w:rFonts w:ascii="宋体" w:hAnsi="宋体"/>
          <w:color w:val="FF0000"/>
          <w:sz w:val="24"/>
        </w:rPr>
        <w:t xml:space="preserve"> </w:t>
      </w:r>
    </w:p>
    <w:p>
      <w:pPr>
        <w:rPr>
          <w:rFonts w:ascii="宋体"/>
          <w:b/>
          <w:sz w:val="28"/>
          <w:szCs w:val="28"/>
        </w:rPr>
      </w:pPr>
      <w:r>
        <w:rPr>
          <w:rFonts w:hint="eastAsia" w:ascii="宋体" w:hAnsi="宋体"/>
          <w:b/>
          <w:sz w:val="28"/>
          <w:szCs w:val="28"/>
        </w:rPr>
        <w:t>三、考试内容</w:t>
      </w:r>
      <w:r>
        <w:rPr>
          <w:rFonts w:ascii="宋体" w:hAnsi="宋体"/>
          <w:b/>
          <w:sz w:val="28"/>
          <w:szCs w:val="28"/>
        </w:rPr>
        <w:t xml:space="preserve"> </w:t>
      </w:r>
    </w:p>
    <w:p>
      <w:pPr>
        <w:widowControl/>
        <w:shd w:val="clear" w:color="auto" w:fill="FFFFFF"/>
        <w:spacing w:line="405" w:lineRule="atLeast"/>
        <w:ind w:firstLine="480" w:firstLineChars="200"/>
        <w:rPr>
          <w:rFonts w:ascii="宋体"/>
          <w:sz w:val="24"/>
        </w:rPr>
      </w:pPr>
      <w:r>
        <w:rPr>
          <w:rFonts w:hint="eastAsia" w:ascii="宋体" w:hAnsi="宋体"/>
          <w:sz w:val="24"/>
        </w:rPr>
        <w:t>外国文学（包括欧美文学与亚非文学）历史发展的基本态势与演变全貌，各国各阶段重要思潮、流派、作家、作品；外国文学历史上出现的重要文学现象的社会、历史、文化根源及文学价值、地位、影响。</w:t>
      </w:r>
    </w:p>
    <w:p>
      <w:pPr>
        <w:rPr>
          <w:rFonts w:ascii="宋体"/>
          <w:b/>
          <w:sz w:val="28"/>
          <w:szCs w:val="28"/>
        </w:rPr>
      </w:pPr>
      <w:r>
        <w:rPr>
          <w:rFonts w:hint="eastAsia" w:ascii="宋体" w:hAnsi="宋体"/>
          <w:b/>
          <w:sz w:val="28"/>
          <w:szCs w:val="28"/>
        </w:rPr>
        <w:t>四、考试类型与方式</w:t>
      </w:r>
      <w:r>
        <w:rPr>
          <w:rFonts w:ascii="宋体" w:hAnsi="宋体"/>
          <w:b/>
          <w:sz w:val="28"/>
          <w:szCs w:val="28"/>
        </w:rPr>
        <w:t xml:space="preserve"> </w:t>
      </w:r>
    </w:p>
    <w:p>
      <w:pPr>
        <w:widowControl/>
        <w:shd w:val="clear" w:color="auto" w:fill="FFFFFF"/>
        <w:spacing w:line="405" w:lineRule="atLeast"/>
        <w:ind w:firstLine="480"/>
        <w:rPr>
          <w:rFonts w:ascii="宋体"/>
          <w:sz w:val="24"/>
        </w:rPr>
      </w:pPr>
      <w:r>
        <w:rPr>
          <w:rFonts w:hint="eastAsia" w:ascii="宋体" w:hAnsi="宋体"/>
          <w:sz w:val="24"/>
        </w:rPr>
        <w:t>本课程的考试题型主要包括名词解释题、简答题、论述分析题。采取闭卷、笔答考试方式。试卷满分为</w:t>
      </w:r>
      <w:r>
        <w:rPr>
          <w:rFonts w:ascii="宋体" w:hAnsi="宋体"/>
          <w:sz w:val="24"/>
        </w:rPr>
        <w:t>150</w:t>
      </w:r>
      <w:r>
        <w:rPr>
          <w:rFonts w:hint="eastAsia" w:ascii="宋体" w:hAnsi="宋体"/>
          <w:sz w:val="24"/>
        </w:rPr>
        <w:t>分，考试时间为</w:t>
      </w:r>
      <w:r>
        <w:rPr>
          <w:rFonts w:ascii="宋体" w:hAnsi="宋体"/>
          <w:sz w:val="24"/>
        </w:rPr>
        <w:t>180</w:t>
      </w:r>
      <w:r>
        <w:rPr>
          <w:rFonts w:hint="eastAsia" w:ascii="宋体" w:hAnsi="宋体"/>
          <w:sz w:val="24"/>
        </w:rPr>
        <w:t>分钟。</w:t>
      </w:r>
    </w:p>
    <w:p>
      <w:pPr>
        <w:spacing w:line="360" w:lineRule="auto"/>
        <w:rPr>
          <w:rFonts w:ascii="Arial" w:hAnsi="Arial" w:cs="Arial"/>
          <w:color w:val="333333"/>
          <w:spacing w:val="8"/>
          <w:kern w:val="0"/>
          <w:sz w:val="26"/>
          <w:szCs w:val="26"/>
        </w:rPr>
      </w:pPr>
      <w:r>
        <w:rPr>
          <w:rFonts w:hint="eastAsia" w:ascii="宋体" w:hAnsi="宋体"/>
          <w:b/>
          <w:sz w:val="28"/>
          <w:szCs w:val="28"/>
        </w:rPr>
        <w:t>五、考试大纲细则</w:t>
      </w:r>
      <w:r>
        <w:rPr>
          <w:rFonts w:ascii="宋体" w:hAnsi="宋体"/>
          <w:b/>
          <w:sz w:val="28"/>
          <w:szCs w:val="28"/>
        </w:rPr>
        <w:t xml:space="preserve"> </w:t>
      </w:r>
    </w:p>
    <w:p>
      <w:pPr>
        <w:widowControl/>
        <w:shd w:val="clear" w:color="auto" w:fill="FFFFFF"/>
        <w:spacing w:line="400" w:lineRule="exact"/>
        <w:rPr>
          <w:rFonts w:ascii="Times New Roman" w:hAnsi="Times New Roman"/>
          <w:b/>
          <w:sz w:val="24"/>
        </w:rPr>
      </w:pPr>
      <w:r>
        <w:rPr>
          <w:rFonts w:hint="eastAsia" w:ascii="Times New Roman" w:hAnsi="Times New Roman"/>
          <w:b/>
          <w:sz w:val="24"/>
        </w:rPr>
        <w:t>欧美文学部分</w:t>
      </w:r>
    </w:p>
    <w:p>
      <w:pPr>
        <w:widowControl/>
        <w:shd w:val="clear" w:color="auto" w:fill="FFFFFF"/>
        <w:spacing w:line="400" w:lineRule="exact"/>
        <w:rPr>
          <w:rFonts w:ascii="Times New Roman" w:hAnsi="Times New Roman"/>
          <w:sz w:val="24"/>
        </w:rPr>
      </w:pPr>
      <w:r>
        <w:rPr>
          <w:rFonts w:hint="eastAsia" w:ascii="Times New Roman" w:hAnsi="Times New Roman"/>
          <w:sz w:val="24"/>
        </w:rPr>
        <w:t>（一）古希腊罗马文学</w:t>
      </w:r>
    </w:p>
    <w:p>
      <w:pPr>
        <w:widowControl/>
        <w:shd w:val="clear" w:color="auto" w:fill="FFFFFF"/>
        <w:spacing w:line="400" w:lineRule="exact"/>
        <w:ind w:firstLine="480" w:firstLineChars="200"/>
        <w:rPr>
          <w:rFonts w:ascii="Times New Roman" w:hAnsi="Times New Roman"/>
          <w:sz w:val="24"/>
        </w:rPr>
      </w:pPr>
      <w:r>
        <w:rPr>
          <w:rFonts w:ascii="Times New Roman" w:hAnsi="Times New Roman"/>
          <w:sz w:val="24"/>
        </w:rPr>
        <w:t>1</w:t>
      </w:r>
      <w:r>
        <w:rPr>
          <w:rFonts w:hint="eastAsia" w:ascii="Times New Roman" w:hAnsi="Times New Roman"/>
          <w:sz w:val="24"/>
        </w:rPr>
        <w:t>、概述</w:t>
      </w:r>
    </w:p>
    <w:p>
      <w:pPr>
        <w:widowControl/>
        <w:shd w:val="clear" w:color="auto" w:fill="FFFFFF"/>
        <w:spacing w:line="400" w:lineRule="exact"/>
        <w:ind w:firstLine="480" w:firstLineChars="200"/>
        <w:rPr>
          <w:rFonts w:ascii="Times New Roman" w:hAnsi="Times New Roman"/>
          <w:sz w:val="24"/>
        </w:rPr>
      </w:pPr>
      <w:r>
        <w:rPr>
          <w:rFonts w:hint="eastAsia" w:ascii="Times New Roman" w:hAnsi="Times New Roman"/>
          <w:sz w:val="24"/>
        </w:rPr>
        <w:t>文化历史背景；发展的基本情况；各阶段的创作特色及代表性的作家、作品。</w:t>
      </w:r>
    </w:p>
    <w:p>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hint="eastAsia" w:ascii="Times New Roman" w:hAnsi="Times New Roman"/>
          <w:sz w:val="24"/>
        </w:rPr>
        <w:t>、古希腊神话</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古希腊神话的基本内容、特色及其深远影响。</w:t>
      </w:r>
    </w:p>
    <w:p>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hint="eastAsia" w:ascii="Times New Roman" w:hAnsi="Times New Roman"/>
          <w:sz w:val="24"/>
        </w:rPr>
        <w:t>、荷马史诗</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创作的基本情况；情节内容与重要人物形象；思想内涵与艺术特色；历史地位与影响。</w:t>
      </w:r>
    </w:p>
    <w:p>
      <w:pPr>
        <w:widowControl/>
        <w:shd w:val="clear" w:color="auto" w:fill="FFFFFF"/>
        <w:spacing w:line="400" w:lineRule="exact"/>
        <w:ind w:firstLine="480"/>
        <w:rPr>
          <w:rFonts w:ascii="Times New Roman" w:hAnsi="Times New Roman"/>
          <w:sz w:val="24"/>
        </w:rPr>
      </w:pPr>
      <w:r>
        <w:rPr>
          <w:rFonts w:ascii="Times New Roman" w:hAnsi="Times New Roman"/>
          <w:sz w:val="24"/>
        </w:rPr>
        <w:t>4</w:t>
      </w:r>
      <w:r>
        <w:rPr>
          <w:rFonts w:hint="eastAsia" w:ascii="Times New Roman" w:hAnsi="Times New Roman"/>
          <w:sz w:val="24"/>
        </w:rPr>
        <w:t>、古希腊戏剧</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发展的基本情况；三大悲剧家埃斯库洛斯、索福克勒斯与欧里庇得斯及</w:t>
      </w:r>
      <w:r>
        <w:rPr>
          <w:rFonts w:ascii="Times New Roman" w:hAnsi="Times New Roman"/>
          <w:sz w:val="24"/>
        </w:rPr>
        <w:t>“</w:t>
      </w:r>
      <w:r>
        <w:rPr>
          <w:rFonts w:hint="eastAsia" w:ascii="Times New Roman" w:hAnsi="Times New Roman"/>
          <w:sz w:val="24"/>
        </w:rPr>
        <w:t>喜剧之父</w:t>
      </w:r>
      <w:r>
        <w:rPr>
          <w:rFonts w:ascii="Times New Roman" w:hAnsi="Times New Roman"/>
          <w:sz w:val="24"/>
        </w:rPr>
        <w:t>”</w:t>
      </w:r>
      <w:r>
        <w:rPr>
          <w:rFonts w:hint="eastAsia" w:ascii="Times New Roman" w:hAnsi="Times New Roman"/>
          <w:sz w:val="24"/>
        </w:rPr>
        <w:t>阿里斯多芬的创作情况、代表作品、思想与艺术特色、历史地位与影响。</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（二）中世纪文学</w:t>
      </w:r>
    </w:p>
    <w:p>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hint="eastAsia" w:ascii="Times New Roman" w:hAnsi="Times New Roman"/>
          <w:sz w:val="24"/>
        </w:rPr>
        <w:t>、概述</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文化历史背景；基本特点；基本类型及其代表性的作家作品；基督教与《圣经》对西方文学的影响。</w:t>
      </w:r>
    </w:p>
    <w:p>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hint="eastAsia" w:ascii="Times New Roman" w:hAnsi="Times New Roman"/>
          <w:sz w:val="24"/>
        </w:rPr>
        <w:t>、但丁</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生平与创作的基本情况；《神曲》的作品内容、思想内涵、艺术特色、历史地位与影响。</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（三）文艺复兴时期文学</w:t>
      </w:r>
    </w:p>
    <w:p>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hint="eastAsia" w:ascii="Times New Roman" w:hAnsi="Times New Roman"/>
          <w:sz w:val="24"/>
        </w:rPr>
        <w:t>、概述</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文化历史背景；文艺复兴的内容与意义；人文主义文学的发展情况与基本特征；各国代表作家与作品。</w:t>
      </w:r>
    </w:p>
    <w:p>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hint="eastAsia" w:ascii="Times New Roman" w:hAnsi="Times New Roman"/>
          <w:sz w:val="24"/>
        </w:rPr>
        <w:t>、薄伽丘</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生平与创作的基本情况；《十日谈》的作品内容、思想内涵、艺术特色、历史地位与影响。</w:t>
      </w:r>
    </w:p>
    <w:p>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hint="eastAsia" w:ascii="Times New Roman" w:hAnsi="Times New Roman"/>
          <w:sz w:val="24"/>
        </w:rPr>
        <w:t>、拉伯雷</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生平与创作的基本情况；《巨人传》的作品内容、思想内涵、艺术特色、历史地位与影响。</w:t>
      </w:r>
    </w:p>
    <w:p>
      <w:pPr>
        <w:widowControl/>
        <w:shd w:val="clear" w:color="auto" w:fill="FFFFFF"/>
        <w:spacing w:line="400" w:lineRule="exact"/>
        <w:ind w:firstLine="480"/>
        <w:rPr>
          <w:rFonts w:ascii="Times New Roman" w:hAnsi="Times New Roman"/>
          <w:sz w:val="24"/>
        </w:rPr>
      </w:pPr>
      <w:r>
        <w:rPr>
          <w:rFonts w:ascii="Times New Roman" w:hAnsi="Times New Roman"/>
          <w:sz w:val="24"/>
        </w:rPr>
        <w:t>4</w:t>
      </w:r>
      <w:r>
        <w:rPr>
          <w:rFonts w:hint="eastAsia" w:ascii="Times New Roman" w:hAnsi="Times New Roman"/>
          <w:sz w:val="24"/>
        </w:rPr>
        <w:t>、塞万提斯</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生平与创作的基本情况；《堂吉诃德》的作品内容、思想内涵、艺术特色、历史地位与影响。</w:t>
      </w:r>
    </w:p>
    <w:p>
      <w:pPr>
        <w:widowControl/>
        <w:shd w:val="clear" w:color="auto" w:fill="FFFFFF"/>
        <w:spacing w:line="400" w:lineRule="exact"/>
        <w:ind w:firstLine="480"/>
        <w:rPr>
          <w:rFonts w:ascii="Times New Roman" w:hAnsi="Times New Roman"/>
          <w:sz w:val="24"/>
        </w:rPr>
      </w:pPr>
      <w:r>
        <w:rPr>
          <w:rFonts w:ascii="Times New Roman" w:hAnsi="Times New Roman"/>
          <w:sz w:val="24"/>
        </w:rPr>
        <w:t>5</w:t>
      </w:r>
      <w:r>
        <w:rPr>
          <w:rFonts w:hint="eastAsia" w:ascii="Times New Roman" w:hAnsi="Times New Roman"/>
          <w:sz w:val="24"/>
        </w:rPr>
        <w:t>、莎士比亚</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生平与创作的基本情况；《哈姆莱特》、《李尔王》的作品内容、思想内涵、艺术特色、历史地位与影响。</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（四）</w:t>
      </w:r>
      <w:r>
        <w:rPr>
          <w:rFonts w:ascii="Times New Roman" w:hAnsi="Times New Roman"/>
          <w:sz w:val="24"/>
        </w:rPr>
        <w:t>17</w:t>
      </w:r>
      <w:r>
        <w:rPr>
          <w:rFonts w:hint="eastAsia" w:ascii="Times New Roman" w:hAnsi="Times New Roman"/>
          <w:sz w:val="24"/>
        </w:rPr>
        <w:t>世纪文学</w:t>
      </w:r>
    </w:p>
    <w:p>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hint="eastAsia" w:ascii="Times New Roman" w:hAnsi="Times New Roman"/>
          <w:sz w:val="24"/>
        </w:rPr>
        <w:t>、概述</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文化历史背景；古典主义、巴洛克文学与清教文学；各国代表作家与作品。</w:t>
      </w:r>
    </w:p>
    <w:p>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hint="eastAsia" w:ascii="Times New Roman" w:hAnsi="Times New Roman"/>
          <w:sz w:val="24"/>
        </w:rPr>
        <w:t>、莫里哀</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生平与创作的基本情况；《伪君子》的作品内容、思想内涵、艺术特色、历史地位与影响。</w:t>
      </w:r>
    </w:p>
    <w:p>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hint="eastAsia" w:ascii="Times New Roman" w:hAnsi="Times New Roman"/>
          <w:sz w:val="24"/>
        </w:rPr>
        <w:t>、弥尔顿</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生平与创作的基本情况；《失乐园》的作品内容、思想内涵、艺术特色、历史地位与影响。</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（五）</w:t>
      </w:r>
      <w:r>
        <w:rPr>
          <w:rFonts w:ascii="Times New Roman" w:hAnsi="Times New Roman"/>
          <w:sz w:val="24"/>
        </w:rPr>
        <w:t>18</w:t>
      </w:r>
      <w:r>
        <w:rPr>
          <w:rFonts w:hint="eastAsia" w:ascii="Times New Roman" w:hAnsi="Times New Roman"/>
          <w:sz w:val="24"/>
        </w:rPr>
        <w:t>世纪文学</w:t>
      </w:r>
    </w:p>
    <w:p>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hint="eastAsia" w:ascii="Times New Roman" w:hAnsi="Times New Roman"/>
          <w:sz w:val="24"/>
        </w:rPr>
        <w:t>、概述</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文化历史背景；启蒙文学的基本特点；各国代表作家与作品。</w:t>
      </w:r>
    </w:p>
    <w:p>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hint="eastAsia" w:ascii="Times New Roman" w:hAnsi="Times New Roman"/>
          <w:sz w:val="24"/>
        </w:rPr>
        <w:t>、卢梭</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生平与创作的基本情况；《新爱洛依丝》的作品内容、思想内涵、艺术特色、历史地位与影响。</w:t>
      </w:r>
    </w:p>
    <w:p>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hint="eastAsia" w:ascii="Times New Roman" w:hAnsi="Times New Roman"/>
          <w:sz w:val="24"/>
        </w:rPr>
        <w:t>、歌德</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生平与创作的基本情况；《浮士德》的作品内容、思想内涵、艺术特色、历史地位与影响。</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（六）</w:t>
      </w:r>
      <w:r>
        <w:rPr>
          <w:rFonts w:ascii="Times New Roman" w:hAnsi="Times New Roman"/>
          <w:sz w:val="24"/>
        </w:rPr>
        <w:t>19</w:t>
      </w:r>
      <w:r>
        <w:rPr>
          <w:rFonts w:hint="eastAsia" w:ascii="Times New Roman" w:hAnsi="Times New Roman"/>
          <w:sz w:val="24"/>
        </w:rPr>
        <w:t>世纪文学</w:t>
      </w:r>
    </w:p>
    <w:p>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hint="eastAsia" w:ascii="Times New Roman" w:hAnsi="Times New Roman"/>
          <w:sz w:val="24"/>
        </w:rPr>
        <w:t>、浪漫主义文学</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文化历史背景；浪漫主义文学的形成和基本特点；各国浪漫主义文学的特色及代表作家与作品；华兹华斯与《抒情歌谣集》；拜伦与《唐璜》；雨果与《巴黎圣母院》、《悲惨世界》；惠特曼与《草叶集》；麦尔维尔与《白鲸》。</w:t>
      </w:r>
    </w:p>
    <w:p>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hint="eastAsia" w:ascii="Times New Roman" w:hAnsi="Times New Roman"/>
          <w:sz w:val="24"/>
        </w:rPr>
        <w:t>、现实主义文学</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文化历史背景；现实主义文学的形成和基本特点；各国现实主义文学的特色及代表作家与作品；斯丹达尔与《红与黑》；巴尔扎克与《人间喜剧》；福楼拜与《包法利夫人》；狄更斯与《双城记》、《远大前程》；勃朗特姐妹与《简爱》、《呼啸山庄》；哈代与《德伯家的苔丝》；乔治</w:t>
      </w:r>
      <w:r>
        <w:rPr>
          <w:rFonts w:ascii="Times New Roman" w:hAnsi="Times New Roman"/>
          <w:sz w:val="24"/>
        </w:rPr>
        <w:t>·</w:t>
      </w:r>
      <w:r>
        <w:rPr>
          <w:rFonts w:hint="eastAsia" w:ascii="Times New Roman" w:hAnsi="Times New Roman"/>
          <w:sz w:val="24"/>
        </w:rPr>
        <w:t>艾略特与《米德尔马契》；海涅与《德国，一个冬天的童话》；普希金与《叶夫盖尼</w:t>
      </w:r>
      <w:r>
        <w:rPr>
          <w:rFonts w:ascii="Times New Roman" w:hAnsi="Times New Roman"/>
          <w:sz w:val="24"/>
        </w:rPr>
        <w:t>·</w:t>
      </w:r>
      <w:r>
        <w:rPr>
          <w:rFonts w:hint="eastAsia" w:ascii="Times New Roman" w:hAnsi="Times New Roman"/>
          <w:sz w:val="24"/>
        </w:rPr>
        <w:t>奥涅金》；果戈理与《死魂灵》；屠格涅夫与《父与子》；陀思妥耶夫斯基与《罪与罚》、《卡拉马佐夫兄弟》；列夫</w:t>
      </w:r>
      <w:r>
        <w:rPr>
          <w:rFonts w:ascii="Times New Roman" w:hAnsi="Times New Roman"/>
          <w:sz w:val="24"/>
        </w:rPr>
        <w:t>·</w:t>
      </w:r>
      <w:r>
        <w:rPr>
          <w:rFonts w:hint="eastAsia" w:ascii="Times New Roman" w:hAnsi="Times New Roman"/>
          <w:sz w:val="24"/>
        </w:rPr>
        <w:t>托尔斯泰与《战争与和平》、《安娜</w:t>
      </w:r>
      <w:r>
        <w:rPr>
          <w:rFonts w:ascii="Times New Roman" w:hAnsi="Times New Roman"/>
          <w:sz w:val="24"/>
        </w:rPr>
        <w:t>·</w:t>
      </w:r>
      <w:r>
        <w:rPr>
          <w:rFonts w:hint="eastAsia" w:ascii="Times New Roman" w:hAnsi="Times New Roman"/>
          <w:sz w:val="24"/>
        </w:rPr>
        <w:t>卡列尼娜》、《复活》；契诃夫及其短篇小说；马克</w:t>
      </w:r>
      <w:r>
        <w:rPr>
          <w:rFonts w:ascii="Times New Roman" w:hAnsi="Times New Roman"/>
          <w:sz w:val="24"/>
        </w:rPr>
        <w:t>·</w:t>
      </w:r>
      <w:r>
        <w:rPr>
          <w:rFonts w:hint="eastAsia" w:ascii="Times New Roman" w:hAnsi="Times New Roman"/>
          <w:sz w:val="24"/>
        </w:rPr>
        <w:t>吐温与《哈克贝利</w:t>
      </w:r>
      <w:r>
        <w:rPr>
          <w:rFonts w:ascii="Times New Roman" w:hAnsi="Times New Roman"/>
          <w:sz w:val="24"/>
        </w:rPr>
        <w:t>·</w:t>
      </w:r>
      <w:r>
        <w:rPr>
          <w:rFonts w:hint="eastAsia" w:ascii="Times New Roman" w:hAnsi="Times New Roman"/>
          <w:sz w:val="24"/>
        </w:rPr>
        <w:t>费恩历险记》；易卜生与《玩偶之家》。</w:t>
      </w:r>
    </w:p>
    <w:p>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hint="eastAsia" w:ascii="Times New Roman" w:hAnsi="Times New Roman"/>
          <w:sz w:val="24"/>
        </w:rPr>
        <w:t>、自然主义、唯美主义与前期象征主义</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文化历史背景；自然主义、唯美主义与前期象征主义的理论主张、发展状况及代表作家与作品；左拉与《萌芽》；莫泊桑及其短篇小说；波德莱尔与《恶之花》；王尔德与《道连</w:t>
      </w:r>
      <w:r>
        <w:rPr>
          <w:rFonts w:ascii="Times New Roman" w:hAnsi="Times New Roman"/>
          <w:sz w:val="24"/>
        </w:rPr>
        <w:t>·</w:t>
      </w:r>
      <w:r>
        <w:rPr>
          <w:rFonts w:hint="eastAsia" w:ascii="Times New Roman" w:hAnsi="Times New Roman"/>
          <w:sz w:val="24"/>
        </w:rPr>
        <w:t>格雷的画像》。</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（七）</w:t>
      </w:r>
      <w:r>
        <w:rPr>
          <w:rFonts w:ascii="Times New Roman" w:hAnsi="Times New Roman"/>
          <w:sz w:val="24"/>
        </w:rPr>
        <w:t>20</w:t>
      </w:r>
      <w:r>
        <w:rPr>
          <w:rFonts w:hint="eastAsia" w:ascii="Times New Roman" w:hAnsi="Times New Roman"/>
          <w:sz w:val="24"/>
        </w:rPr>
        <w:t>世纪文学</w:t>
      </w:r>
    </w:p>
    <w:p>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hint="eastAsia" w:ascii="Times New Roman" w:hAnsi="Times New Roman"/>
          <w:sz w:val="24"/>
        </w:rPr>
        <w:t>、现实主义文学</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文化历史背景；发展过程与基本特点；各国代表作家作品；劳伦斯与《虹》；罗曼</w:t>
      </w:r>
      <w:r>
        <w:rPr>
          <w:rFonts w:ascii="Times New Roman" w:hAnsi="Times New Roman"/>
          <w:sz w:val="24"/>
        </w:rPr>
        <w:t>·</w:t>
      </w:r>
      <w:r>
        <w:rPr>
          <w:rFonts w:hint="eastAsia" w:ascii="Times New Roman" w:hAnsi="Times New Roman"/>
          <w:sz w:val="24"/>
        </w:rPr>
        <w:t>罗兰与《约翰</w:t>
      </w:r>
      <w:r>
        <w:rPr>
          <w:rFonts w:ascii="Times New Roman" w:hAnsi="Times New Roman"/>
          <w:sz w:val="24"/>
        </w:rPr>
        <w:t>·</w:t>
      </w:r>
      <w:r>
        <w:rPr>
          <w:rFonts w:hint="eastAsia" w:ascii="Times New Roman" w:hAnsi="Times New Roman"/>
          <w:sz w:val="24"/>
        </w:rPr>
        <w:t>克里斯多夫》；托马斯</w:t>
      </w:r>
      <w:r>
        <w:rPr>
          <w:rFonts w:ascii="Times New Roman" w:hAnsi="Times New Roman"/>
          <w:sz w:val="24"/>
        </w:rPr>
        <w:t>·</w:t>
      </w:r>
      <w:r>
        <w:rPr>
          <w:rFonts w:hint="eastAsia" w:ascii="Times New Roman" w:hAnsi="Times New Roman"/>
          <w:sz w:val="24"/>
        </w:rPr>
        <w:t>曼与《布登勃洛克一家》；布莱希特及其戏剧理论与创作；菲茨杰拉德与《了不起的盖茨比》；海明威与《老人与海》。</w:t>
      </w:r>
    </w:p>
    <w:p>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hint="eastAsia" w:ascii="Times New Roman" w:hAnsi="Times New Roman"/>
          <w:sz w:val="24"/>
        </w:rPr>
        <w:t>、俄苏文学</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文化历史背景；发展过程与基本特点；各阶段代表作家作品；高尔基及其自传体三部曲；布尔加科夫和《大师与玛格丽特》；帕斯捷尔纳克与《日瓦戈医生》；肖洛霍夫与《静静的顿河》</w:t>
      </w:r>
    </w:p>
    <w:p>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hint="eastAsia" w:ascii="Times New Roman" w:hAnsi="Times New Roman"/>
          <w:sz w:val="24"/>
        </w:rPr>
        <w:t>、现代主义文学</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文化历史背景；形成发展状况、基本特征与代表作家作品；后期象征主义；表现主义；未来主义；超现实主义；意识流小说；存在主义；艾略特与《荒原》；卡夫卡与《变形记》、《城堡》；奥尼尔与《毛猿》；普鲁斯特与《追忆似水年华》；乔伊斯与《尤利西斯》；福克纳与《喧哗与骚动》；萨特与《禁闭》；加缪与《局外人》</w:t>
      </w:r>
    </w:p>
    <w:p>
      <w:pPr>
        <w:widowControl/>
        <w:shd w:val="clear" w:color="auto" w:fill="FFFFFF"/>
        <w:spacing w:line="400" w:lineRule="exact"/>
        <w:ind w:firstLine="480"/>
        <w:rPr>
          <w:rFonts w:ascii="Times New Roman" w:hAnsi="Times New Roman"/>
          <w:sz w:val="24"/>
        </w:rPr>
      </w:pPr>
      <w:r>
        <w:rPr>
          <w:rFonts w:ascii="Times New Roman" w:hAnsi="Times New Roman"/>
          <w:sz w:val="24"/>
        </w:rPr>
        <w:t>4</w:t>
      </w:r>
      <w:r>
        <w:rPr>
          <w:rFonts w:hint="eastAsia" w:ascii="Times New Roman" w:hAnsi="Times New Roman"/>
          <w:sz w:val="24"/>
        </w:rPr>
        <w:t>、后现代主义文学</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文化历史背景；形成发展状况、基本特征与代表作家作品；荒诞派戏剧；新小说；垮掉的一代；黑色幽默；魔幻现实主义；贝克特与《等待戈多》；海勒与《第二十二条军规》；马尔克斯与《百年孤独》；卡尔维诺与《寒冬夜行人》；米兰</w:t>
      </w:r>
      <w:r>
        <w:rPr>
          <w:rFonts w:ascii="Times New Roman" w:hAnsi="Times New Roman"/>
          <w:sz w:val="24"/>
        </w:rPr>
        <w:t>·</w:t>
      </w:r>
      <w:r>
        <w:rPr>
          <w:rFonts w:hint="eastAsia" w:ascii="Times New Roman" w:hAnsi="Times New Roman"/>
          <w:sz w:val="24"/>
        </w:rPr>
        <w:t>昆德拉与《生命中不能承受之轻》</w:t>
      </w:r>
    </w:p>
    <w:p>
      <w:pPr>
        <w:widowControl/>
        <w:shd w:val="clear" w:color="auto" w:fill="FFFFFF"/>
        <w:spacing w:line="400" w:lineRule="exact"/>
        <w:ind w:firstLine="480"/>
        <w:rPr>
          <w:rFonts w:ascii="Times New Roman" w:hAnsi="Times New Roman"/>
          <w:sz w:val="24"/>
        </w:rPr>
      </w:pPr>
      <w:r>
        <w:rPr>
          <w:rFonts w:ascii="Times New Roman" w:hAnsi="Times New Roman"/>
          <w:sz w:val="24"/>
        </w:rPr>
        <w:t> </w:t>
      </w:r>
    </w:p>
    <w:p>
      <w:pPr>
        <w:widowControl/>
        <w:shd w:val="clear" w:color="auto" w:fill="FFFFFF"/>
        <w:spacing w:line="400" w:lineRule="exact"/>
        <w:rPr>
          <w:rFonts w:ascii="Times New Roman" w:hAnsi="Times New Roman"/>
          <w:b/>
          <w:sz w:val="24"/>
        </w:rPr>
      </w:pPr>
      <w:r>
        <w:rPr>
          <w:rFonts w:hint="eastAsia" w:ascii="Times New Roman" w:hAnsi="Times New Roman"/>
          <w:b/>
          <w:sz w:val="24"/>
        </w:rPr>
        <w:t>亚非文学部分</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（一）古代亚非文学</w:t>
      </w:r>
    </w:p>
    <w:p>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hint="eastAsia" w:ascii="Times New Roman" w:hAnsi="Times New Roman"/>
          <w:sz w:val="24"/>
        </w:rPr>
        <w:t>、概述</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古代亚非文学的基本特征；历史发展的基本情况与代表作家作品</w:t>
      </w:r>
    </w:p>
    <w:p>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hint="eastAsia" w:ascii="Times New Roman" w:hAnsi="Times New Roman"/>
          <w:sz w:val="24"/>
        </w:rPr>
        <w:t>、《圣经》</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旧约文学与新约文学；圣经文学的基本特征</w:t>
      </w:r>
    </w:p>
    <w:p>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hint="eastAsia" w:ascii="Times New Roman" w:hAnsi="Times New Roman"/>
          <w:sz w:val="24"/>
        </w:rPr>
        <w:t>、印度两大史诗</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《摩诃婆罗多》的作品内容、思想内涵、艺术特色、历史地位与影响；《罗摩衍那》的作品内容、思想内涵、艺术特色、历史地位与影响。</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（二）中古亚非文学</w:t>
      </w:r>
    </w:p>
    <w:p>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hint="eastAsia" w:ascii="Times New Roman" w:hAnsi="Times New Roman"/>
          <w:sz w:val="24"/>
        </w:rPr>
        <w:t>、概述</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中古亚非文学的基本特征；历史发展的基本情况与代表作家作品</w:t>
      </w:r>
    </w:p>
    <w:p>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hint="eastAsia" w:ascii="Times New Roman" w:hAnsi="Times New Roman"/>
          <w:sz w:val="24"/>
        </w:rPr>
        <w:t>、迦梨陀娑</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生平与创作的基本情况；《沙恭达罗》的作品内容、思想内涵、艺术特色、历史地位与影响。</w:t>
      </w:r>
    </w:p>
    <w:p>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hint="eastAsia" w:ascii="Times New Roman" w:hAnsi="Times New Roman"/>
          <w:sz w:val="24"/>
        </w:rPr>
        <w:t>、紫式部</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生平与创作的基本情况；《源氏物语》的作品内容、思想内涵、艺术特色、历史地位与影响。</w:t>
      </w:r>
    </w:p>
    <w:p>
      <w:pPr>
        <w:widowControl/>
        <w:shd w:val="clear" w:color="auto" w:fill="FFFFFF"/>
        <w:spacing w:line="400" w:lineRule="exact"/>
        <w:ind w:firstLine="480"/>
        <w:rPr>
          <w:rFonts w:ascii="Times New Roman" w:hAnsi="Times New Roman"/>
          <w:sz w:val="24"/>
        </w:rPr>
      </w:pPr>
      <w:r>
        <w:rPr>
          <w:rFonts w:ascii="Times New Roman" w:hAnsi="Times New Roman"/>
          <w:sz w:val="24"/>
        </w:rPr>
        <w:t>4</w:t>
      </w:r>
      <w:r>
        <w:rPr>
          <w:rFonts w:hint="eastAsia" w:ascii="Times New Roman" w:hAnsi="Times New Roman"/>
          <w:sz w:val="24"/>
        </w:rPr>
        <w:t>、波斯文学与萨迪</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波斯文学的基本情况；萨迪的诗文创作及其艺术成就</w:t>
      </w:r>
    </w:p>
    <w:p>
      <w:pPr>
        <w:widowControl/>
        <w:shd w:val="clear" w:color="auto" w:fill="FFFFFF"/>
        <w:spacing w:line="400" w:lineRule="exact"/>
        <w:ind w:firstLine="480"/>
        <w:rPr>
          <w:rFonts w:ascii="Times New Roman" w:hAnsi="Times New Roman"/>
          <w:sz w:val="24"/>
        </w:rPr>
      </w:pPr>
      <w:r>
        <w:rPr>
          <w:rFonts w:ascii="Times New Roman" w:hAnsi="Times New Roman"/>
          <w:sz w:val="24"/>
        </w:rPr>
        <w:t>5</w:t>
      </w:r>
      <w:r>
        <w:rPr>
          <w:rFonts w:hint="eastAsia" w:ascii="Times New Roman" w:hAnsi="Times New Roman"/>
          <w:sz w:val="24"/>
        </w:rPr>
        <w:t>、《一千零一夜》</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《一千零一夜》的作品内容、思想内涵、艺术特色、历史地位与影响。</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（三）近现代亚非文学</w:t>
      </w:r>
    </w:p>
    <w:p>
      <w:pPr>
        <w:widowControl/>
        <w:shd w:val="clear" w:color="auto" w:fill="FFFFFF"/>
        <w:spacing w:line="400" w:lineRule="exact"/>
        <w:ind w:firstLine="480"/>
        <w:rPr>
          <w:rFonts w:ascii="Times New Roman" w:hAnsi="Times New Roman"/>
          <w:sz w:val="24"/>
        </w:rPr>
      </w:pPr>
      <w:r>
        <w:rPr>
          <w:rFonts w:ascii="Times New Roman" w:hAnsi="Times New Roman"/>
          <w:sz w:val="24"/>
        </w:rPr>
        <w:t>1</w:t>
      </w:r>
      <w:r>
        <w:rPr>
          <w:rFonts w:hint="eastAsia" w:ascii="Times New Roman" w:hAnsi="Times New Roman"/>
          <w:sz w:val="24"/>
        </w:rPr>
        <w:t>、概述</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近现代亚非文学的基本特征；历史发展的基本情况与代表作家作品</w:t>
      </w:r>
    </w:p>
    <w:p>
      <w:pPr>
        <w:widowControl/>
        <w:shd w:val="clear" w:color="auto" w:fill="FFFFFF"/>
        <w:spacing w:line="400" w:lineRule="exact"/>
        <w:ind w:firstLine="480"/>
        <w:rPr>
          <w:rFonts w:ascii="Times New Roman" w:hAnsi="Times New Roman"/>
          <w:sz w:val="24"/>
        </w:rPr>
      </w:pPr>
      <w:r>
        <w:rPr>
          <w:rFonts w:ascii="Times New Roman" w:hAnsi="Times New Roman"/>
          <w:sz w:val="24"/>
        </w:rPr>
        <w:t>2</w:t>
      </w:r>
      <w:r>
        <w:rPr>
          <w:rFonts w:hint="eastAsia" w:ascii="Times New Roman" w:hAnsi="Times New Roman"/>
          <w:sz w:val="24"/>
        </w:rPr>
        <w:t>、夏目漱石</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生平与创作的基本情况；《我是猫》的作品内容、思想内涵、艺术特色、历史地位与影响。</w:t>
      </w:r>
    </w:p>
    <w:p>
      <w:pPr>
        <w:widowControl/>
        <w:shd w:val="clear" w:color="auto" w:fill="FFFFFF"/>
        <w:spacing w:line="400" w:lineRule="exact"/>
        <w:ind w:firstLine="480"/>
        <w:rPr>
          <w:rFonts w:ascii="Times New Roman" w:hAnsi="Times New Roman"/>
          <w:sz w:val="24"/>
        </w:rPr>
      </w:pPr>
      <w:r>
        <w:rPr>
          <w:rFonts w:ascii="Times New Roman" w:hAnsi="Times New Roman"/>
          <w:sz w:val="24"/>
        </w:rPr>
        <w:t>3</w:t>
      </w:r>
      <w:r>
        <w:rPr>
          <w:rFonts w:hint="eastAsia" w:ascii="Times New Roman" w:hAnsi="Times New Roman"/>
          <w:sz w:val="24"/>
        </w:rPr>
        <w:t>、川端康成</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生平与创作的基本情况；《雪国》的作品内容、思想内涵、艺术特色、历史地位与影响。</w:t>
      </w:r>
    </w:p>
    <w:p>
      <w:pPr>
        <w:widowControl/>
        <w:shd w:val="clear" w:color="auto" w:fill="FFFFFF"/>
        <w:spacing w:line="400" w:lineRule="exact"/>
        <w:ind w:firstLine="480"/>
        <w:rPr>
          <w:rFonts w:ascii="Times New Roman" w:hAnsi="Times New Roman"/>
          <w:sz w:val="24"/>
        </w:rPr>
      </w:pPr>
      <w:r>
        <w:rPr>
          <w:rFonts w:ascii="Times New Roman" w:hAnsi="Times New Roman"/>
          <w:sz w:val="24"/>
        </w:rPr>
        <w:t>4</w:t>
      </w:r>
      <w:r>
        <w:rPr>
          <w:rFonts w:hint="eastAsia" w:ascii="Times New Roman" w:hAnsi="Times New Roman"/>
          <w:sz w:val="24"/>
        </w:rPr>
        <w:t>、泰戈尔</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生平与创作的基本情况；《吉檀迦利》的作品内容、思想内涵、艺术特色、历史地位与影响。</w:t>
      </w:r>
    </w:p>
    <w:p>
      <w:pPr>
        <w:widowControl/>
        <w:shd w:val="clear" w:color="auto" w:fill="FFFFFF"/>
        <w:spacing w:line="400" w:lineRule="exact"/>
        <w:ind w:firstLine="480"/>
        <w:rPr>
          <w:rFonts w:ascii="Times New Roman" w:hAnsi="Times New Roman"/>
          <w:sz w:val="24"/>
        </w:rPr>
      </w:pPr>
      <w:r>
        <w:rPr>
          <w:rFonts w:ascii="Times New Roman" w:hAnsi="Times New Roman"/>
          <w:sz w:val="24"/>
        </w:rPr>
        <w:t>5</w:t>
      </w:r>
      <w:r>
        <w:rPr>
          <w:rFonts w:hint="eastAsia" w:ascii="Times New Roman" w:hAnsi="Times New Roman"/>
          <w:sz w:val="24"/>
        </w:rPr>
        <w:t>、纪伯伦</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生平与创作的基本情况；《先知》的作品内容、思想内涵、艺术特色、历史地位与影响。</w:t>
      </w:r>
    </w:p>
    <w:p>
      <w:pPr>
        <w:widowControl/>
        <w:shd w:val="clear" w:color="auto" w:fill="FFFFFF"/>
        <w:spacing w:line="400" w:lineRule="exact"/>
        <w:ind w:firstLine="480"/>
        <w:rPr>
          <w:rFonts w:ascii="Times New Roman" w:hAnsi="Times New Roman"/>
          <w:sz w:val="24"/>
        </w:rPr>
      </w:pPr>
      <w:r>
        <w:rPr>
          <w:rFonts w:ascii="Times New Roman" w:hAnsi="Times New Roman"/>
          <w:sz w:val="24"/>
        </w:rPr>
        <w:t>6</w:t>
      </w:r>
      <w:r>
        <w:rPr>
          <w:rFonts w:hint="eastAsia" w:ascii="Times New Roman" w:hAnsi="Times New Roman"/>
          <w:sz w:val="24"/>
        </w:rPr>
        <w:t>、马哈福兹</w:t>
      </w:r>
    </w:p>
    <w:p>
      <w:pPr>
        <w:widowControl/>
        <w:shd w:val="clear" w:color="auto" w:fill="FFFFFF"/>
        <w:spacing w:line="400" w:lineRule="exact"/>
        <w:ind w:firstLine="480"/>
        <w:rPr>
          <w:rFonts w:ascii="Times New Roman" w:hAnsi="Times New Roman"/>
          <w:sz w:val="24"/>
        </w:rPr>
      </w:pPr>
      <w:r>
        <w:rPr>
          <w:rFonts w:hint="eastAsia" w:ascii="Times New Roman" w:hAnsi="Times New Roman"/>
          <w:sz w:val="24"/>
        </w:rPr>
        <w:t>生平与创作的基本情况；《三部曲》的作品内容、思想内涵、艺术特色、历史地位与影响。</w:t>
      </w:r>
    </w:p>
    <w:p>
      <w:pPr>
        <w:widowControl/>
        <w:shd w:val="clear" w:color="auto" w:fill="FFFFFF"/>
        <w:spacing w:line="400" w:lineRule="exact"/>
        <w:ind w:firstLine="480"/>
        <w:rPr>
          <w:rFonts w:ascii="Times New Roman" w:hAnsi="Times New Roman"/>
          <w:sz w:val="24"/>
        </w:rPr>
      </w:pPr>
      <w:r>
        <w:rPr>
          <w:rFonts w:ascii="Times New Roman" w:hAnsi="Times New Roman"/>
          <w:sz w:val="24"/>
        </w:rPr>
        <w:t>7</w:t>
      </w:r>
      <w:r>
        <w:rPr>
          <w:rFonts w:hint="eastAsia" w:ascii="Times New Roman" w:hAnsi="Times New Roman"/>
          <w:sz w:val="24"/>
        </w:rPr>
        <w:t>、索因卡</w:t>
      </w:r>
    </w:p>
    <w:p>
      <w:pPr>
        <w:spacing w:line="400" w:lineRule="exact"/>
        <w:ind w:firstLine="480" w:firstLineChars="200"/>
        <w:rPr>
          <w:rFonts w:ascii="Times New Roman" w:hAnsi="Times New Roman"/>
          <w:b/>
          <w:sz w:val="24"/>
        </w:rPr>
      </w:pPr>
      <w:r>
        <w:rPr>
          <w:rFonts w:hint="eastAsia" w:ascii="Times New Roman" w:hAnsi="Times New Roman"/>
          <w:sz w:val="24"/>
        </w:rPr>
        <w:t>生平与创作的基本情况；《解释者》的作品内容、思想内涵、艺术特色、历史地位与影响。</w:t>
      </w:r>
    </w:p>
    <w:p>
      <w:pPr>
        <w:widowControl/>
        <w:jc w:val="left"/>
        <w:rPr>
          <w:rFonts w:ascii="宋体" w:cs="Arial"/>
          <w:b/>
          <w:color w:val="111111"/>
          <w:sz w:val="24"/>
          <w:shd w:val="clear" w:color="auto" w:fill="FFFFFF"/>
        </w:rPr>
      </w:pPr>
    </w:p>
    <w:p>
      <w:pPr>
        <w:widowControl/>
        <w:jc w:val="left"/>
        <w:rPr>
          <w:rFonts w:ascii="宋体" w:cs="Arial"/>
          <w:b/>
          <w:color w:val="111111"/>
          <w:sz w:val="24"/>
          <w:shd w:val="clear" w:color="auto" w:fill="FFFFFF"/>
        </w:rPr>
      </w:pPr>
    </w:p>
    <w:p>
      <w:pPr>
        <w:widowControl/>
        <w:jc w:val="left"/>
        <w:rPr>
          <w:rFonts w:ascii="宋体" w:cs="Arial"/>
          <w:b/>
          <w:color w:val="111111"/>
          <w:sz w:val="24"/>
          <w:shd w:val="clear" w:color="auto" w:fill="FFFFFF"/>
        </w:rPr>
      </w:pPr>
    </w:p>
    <w:p>
      <w:pPr>
        <w:widowControl/>
        <w:jc w:val="left"/>
        <w:rPr>
          <w:rFonts w:ascii="宋体" w:cs="Arial"/>
          <w:b/>
          <w:color w:val="111111"/>
          <w:sz w:val="24"/>
          <w:shd w:val="clear" w:color="auto" w:fill="FFFFFF"/>
        </w:rPr>
      </w:pPr>
    </w:p>
    <w:p>
      <w:pPr>
        <w:widowControl/>
        <w:jc w:val="left"/>
        <w:rPr>
          <w:rFonts w:ascii="宋体" w:cs="Arial"/>
          <w:b/>
          <w:color w:val="111111"/>
          <w:sz w:val="24"/>
          <w:shd w:val="clear" w:color="auto" w:fill="FFFFFF"/>
        </w:rPr>
      </w:pPr>
    </w:p>
    <w:p>
      <w:pPr>
        <w:widowControl/>
        <w:jc w:val="left"/>
        <w:rPr>
          <w:rFonts w:ascii="宋体" w:cs="Arial"/>
          <w:b/>
          <w:color w:val="111111"/>
          <w:sz w:val="24"/>
          <w:shd w:val="clear" w:color="auto" w:fill="FFFFFF"/>
        </w:rPr>
      </w:pPr>
    </w:p>
    <w:p>
      <w:pPr>
        <w:widowControl/>
        <w:jc w:val="left"/>
        <w:rPr>
          <w:rFonts w:ascii="宋体" w:cs="Arial"/>
          <w:b/>
          <w:color w:val="111111"/>
          <w:sz w:val="24"/>
          <w:shd w:val="clear" w:color="auto" w:fill="FFFFFF"/>
        </w:rPr>
      </w:pPr>
    </w:p>
    <w:p>
      <w:pPr>
        <w:widowControl/>
        <w:jc w:val="left"/>
        <w:rPr>
          <w:rFonts w:ascii="宋体" w:cs="Arial"/>
          <w:b/>
          <w:color w:val="111111"/>
          <w:sz w:val="24"/>
          <w:shd w:val="clear" w:color="auto" w:fill="FFFFFF"/>
        </w:rPr>
      </w:pPr>
    </w:p>
    <w:p>
      <w:pPr>
        <w:widowControl/>
        <w:jc w:val="left"/>
        <w:rPr>
          <w:rFonts w:ascii="宋体" w:cs="Arial"/>
          <w:b/>
          <w:color w:val="111111"/>
          <w:sz w:val="24"/>
          <w:shd w:val="clear" w:color="auto" w:fill="FFFFFF"/>
        </w:rPr>
      </w:pPr>
    </w:p>
    <w:p>
      <w:pPr>
        <w:widowControl/>
        <w:jc w:val="left"/>
        <w:rPr>
          <w:rFonts w:ascii="宋体" w:cs="Arial"/>
          <w:b/>
          <w:color w:val="111111"/>
          <w:sz w:val="24"/>
          <w:shd w:val="clear" w:color="auto" w:fill="FFFFFF"/>
        </w:rPr>
      </w:pPr>
    </w:p>
    <w:p>
      <w:pPr>
        <w:widowControl/>
        <w:jc w:val="left"/>
        <w:rPr>
          <w:rFonts w:ascii="宋体" w:cs="Arial"/>
          <w:b/>
          <w:color w:val="111111"/>
          <w:sz w:val="24"/>
          <w:shd w:val="clear" w:color="auto" w:fill="FFFFFF"/>
        </w:rPr>
      </w:pPr>
    </w:p>
    <w:p>
      <w:pPr>
        <w:widowControl/>
        <w:jc w:val="left"/>
        <w:rPr>
          <w:rFonts w:ascii="宋体" w:cs="Arial"/>
          <w:b/>
          <w:color w:val="111111"/>
          <w:sz w:val="24"/>
          <w:shd w:val="clear" w:color="auto" w:fill="FFFFFF"/>
        </w:rPr>
      </w:pPr>
    </w:p>
    <w:p>
      <w:pPr>
        <w:widowControl/>
        <w:jc w:val="left"/>
        <w:rPr>
          <w:rFonts w:ascii="宋体" w:cs="Arial"/>
          <w:b/>
          <w:color w:val="111111"/>
          <w:sz w:val="24"/>
          <w:shd w:val="clear" w:color="auto" w:fill="FFFFFF"/>
        </w:rPr>
      </w:pPr>
    </w:p>
    <w:p>
      <w:pPr>
        <w:widowControl/>
        <w:jc w:val="left"/>
        <w:rPr>
          <w:rFonts w:ascii="宋体" w:cs="Arial"/>
          <w:b/>
          <w:color w:val="111111"/>
          <w:sz w:val="24"/>
          <w:shd w:val="clear" w:color="auto" w:fill="FFFFFF"/>
        </w:rPr>
      </w:pPr>
    </w:p>
    <w:p>
      <w:pPr>
        <w:widowControl/>
        <w:jc w:val="left"/>
        <w:rPr>
          <w:rFonts w:ascii="宋体" w:cs="Arial"/>
          <w:b/>
          <w:color w:val="111111"/>
          <w:sz w:val="24"/>
          <w:shd w:val="clear" w:color="auto" w:fill="FFFFFF"/>
        </w:rPr>
      </w:pPr>
    </w:p>
    <w:p>
      <w:pPr>
        <w:widowControl/>
        <w:jc w:val="left"/>
        <w:rPr>
          <w:rFonts w:ascii="宋体" w:cs="Arial"/>
          <w:b/>
          <w:color w:val="111111"/>
          <w:sz w:val="24"/>
          <w:shd w:val="clear" w:color="auto" w:fill="FFFFFF"/>
        </w:rPr>
      </w:pPr>
    </w:p>
    <w:p>
      <w:pPr>
        <w:widowControl/>
        <w:jc w:val="left"/>
        <w:rPr>
          <w:rFonts w:ascii="宋体" w:cs="Arial"/>
          <w:b/>
          <w:color w:val="111111"/>
          <w:sz w:val="24"/>
          <w:shd w:val="clear" w:color="auto" w:fill="FFFFFF"/>
        </w:rPr>
      </w:pPr>
    </w:p>
    <w:p>
      <w:pPr>
        <w:spacing w:line="360" w:lineRule="auto"/>
        <w:rPr>
          <w:rFonts w:ascii="楷体" w:hAnsi="楷体" w:eastAsia="楷体" w:cs="楷体"/>
          <w:bCs/>
          <w:color w:val="000000"/>
          <w:sz w:val="32"/>
          <w:szCs w:val="32"/>
        </w:rPr>
      </w:pPr>
      <w:r>
        <w:rPr>
          <w:rFonts w:hint="eastAsia" w:ascii="楷体" w:hAnsi="楷体" w:eastAsia="楷体" w:cs="楷体"/>
          <w:bCs/>
          <w:color w:val="000000"/>
          <w:sz w:val="32"/>
          <w:szCs w:val="32"/>
        </w:rPr>
        <w:t>复试科目名称：文学作品翻译</w:t>
      </w:r>
    </w:p>
    <w:p>
      <w:pPr>
        <w:spacing w:line="360" w:lineRule="auto"/>
        <w:rPr>
          <w:rFonts w:ascii="楷体" w:hAnsi="楷体" w:eastAsia="楷体" w:cs="楷体"/>
          <w:bCs/>
          <w:color w:val="000000"/>
          <w:sz w:val="32"/>
          <w:szCs w:val="32"/>
        </w:rPr>
      </w:pPr>
      <w:r>
        <w:rPr>
          <w:rFonts w:hint="eastAsia" w:ascii="楷体" w:hAnsi="楷体" w:eastAsia="楷体" w:cs="楷体"/>
          <w:bCs/>
          <w:color w:val="000000"/>
          <w:sz w:val="32"/>
          <w:szCs w:val="32"/>
        </w:rPr>
        <w:t>考试大纲：《文学作品翻译》考试大纲</w:t>
      </w:r>
    </w:p>
    <w:p>
      <w:pPr>
        <w:spacing w:line="360" w:lineRule="auto"/>
        <w:rPr>
          <w:rFonts w:ascii="宋体"/>
          <w:b/>
          <w:sz w:val="28"/>
          <w:szCs w:val="28"/>
        </w:rPr>
      </w:pPr>
      <w:r>
        <w:rPr>
          <w:rFonts w:hint="eastAsia" w:ascii="宋体" w:hAnsi="宋体"/>
          <w:b/>
          <w:sz w:val="28"/>
          <w:szCs w:val="28"/>
        </w:rPr>
        <w:t>一、</w:t>
      </w:r>
      <w:r>
        <w:rPr>
          <w:rFonts w:ascii="宋体" w:hAnsi="宋体"/>
          <w:b/>
          <w:sz w:val="28"/>
          <w:szCs w:val="28"/>
        </w:rPr>
        <w:t xml:space="preserve"> </w:t>
      </w:r>
      <w:r>
        <w:rPr>
          <w:rFonts w:hint="eastAsia" w:ascii="宋体" w:hAnsi="宋体"/>
          <w:b/>
          <w:sz w:val="28"/>
          <w:szCs w:val="28"/>
        </w:rPr>
        <w:t>考试目的、</w:t>
      </w:r>
      <w:r>
        <w:rPr>
          <w:rFonts w:ascii="宋体" w:hAnsi="宋体"/>
          <w:b/>
          <w:sz w:val="28"/>
          <w:szCs w:val="28"/>
        </w:rPr>
        <w:t xml:space="preserve"> </w:t>
      </w:r>
      <w:r>
        <w:rPr>
          <w:rFonts w:hint="eastAsia" w:ascii="宋体" w:hAnsi="宋体"/>
          <w:b/>
          <w:sz w:val="28"/>
          <w:szCs w:val="28"/>
        </w:rPr>
        <w:t>要求</w:t>
      </w:r>
      <w:r>
        <w:rPr>
          <w:rFonts w:ascii="宋体" w:hAnsi="宋体"/>
          <w:b/>
          <w:sz w:val="28"/>
          <w:szCs w:val="28"/>
        </w:rPr>
        <w:t xml:space="preserve"> </w:t>
      </w:r>
    </w:p>
    <w:p>
      <w:pPr>
        <w:spacing w:line="400" w:lineRule="exact"/>
        <w:rPr>
          <w:rFonts w:ascii="宋体"/>
          <w:sz w:val="24"/>
        </w:rPr>
      </w:pPr>
      <w:r>
        <w:rPr>
          <w:rFonts w:hint="eastAsia" w:ascii="宋体" w:hAnsi="宋体"/>
          <w:sz w:val="24"/>
        </w:rPr>
        <w:t>测试考生对中国文学翻译史上的重大事件、主要思想、经典翻译标准、近现代著名翻译家以及代表翻译作品的了解程度以及对小说、诗歌、文言作品、散文、剧本、通俗文学作品等不同类别文学体裁的翻译方法的掌握程度。</w:t>
      </w:r>
    </w:p>
    <w:p>
      <w:pPr>
        <w:spacing w:line="360" w:lineRule="auto"/>
        <w:rPr>
          <w:rFonts w:ascii="宋体"/>
          <w:b/>
          <w:sz w:val="28"/>
          <w:szCs w:val="28"/>
        </w:rPr>
      </w:pPr>
      <w:r>
        <w:rPr>
          <w:rFonts w:hint="eastAsia" w:ascii="宋体" w:hAnsi="宋体"/>
          <w:b/>
          <w:sz w:val="28"/>
          <w:szCs w:val="28"/>
        </w:rPr>
        <w:t>二、考试命题原则</w:t>
      </w:r>
      <w:r>
        <w:rPr>
          <w:rFonts w:ascii="宋体" w:hAnsi="宋体"/>
          <w:b/>
          <w:sz w:val="28"/>
          <w:szCs w:val="28"/>
        </w:rPr>
        <w:t xml:space="preserve"> </w:t>
      </w:r>
    </w:p>
    <w:p>
      <w:pPr>
        <w:spacing w:line="400" w:lineRule="exact"/>
        <w:rPr>
          <w:rFonts w:ascii="宋体"/>
          <w:sz w:val="24"/>
        </w:rPr>
      </w:pPr>
      <w:r>
        <w:rPr>
          <w:rFonts w:hint="eastAsia" w:ascii="宋体" w:hAnsi="宋体"/>
          <w:sz w:val="24"/>
        </w:rPr>
        <w:t>《文学作品翻译》考试大纲依据《文学作品翻译》教学大纲制定，基本掌握教学大纲的内容方可考试及格。</w:t>
      </w:r>
      <w:r>
        <w:rPr>
          <w:rFonts w:ascii="宋体" w:hAnsi="宋体"/>
          <w:sz w:val="24"/>
        </w:rPr>
        <w:t xml:space="preserve"> </w:t>
      </w:r>
    </w:p>
    <w:p>
      <w:pPr>
        <w:spacing w:line="360" w:lineRule="auto"/>
        <w:rPr>
          <w:rFonts w:ascii="宋体"/>
          <w:b/>
          <w:sz w:val="28"/>
          <w:szCs w:val="28"/>
        </w:rPr>
      </w:pPr>
      <w:r>
        <w:rPr>
          <w:rFonts w:hint="eastAsia" w:ascii="宋体" w:hAnsi="宋体"/>
          <w:b/>
          <w:sz w:val="28"/>
          <w:szCs w:val="28"/>
        </w:rPr>
        <w:t>三、考试内容</w:t>
      </w:r>
      <w:r>
        <w:rPr>
          <w:rFonts w:ascii="宋体" w:hAnsi="宋体"/>
          <w:b/>
          <w:sz w:val="28"/>
          <w:szCs w:val="28"/>
        </w:rPr>
        <w:t xml:space="preserve"> </w:t>
      </w:r>
    </w:p>
    <w:p>
      <w:pPr>
        <w:spacing w:line="400" w:lineRule="exact"/>
        <w:rPr>
          <w:rFonts w:ascii="宋体"/>
          <w:sz w:val="24"/>
        </w:rPr>
      </w:pPr>
      <w:r>
        <w:rPr>
          <w:rFonts w:hint="eastAsia" w:ascii="宋体" w:hAnsi="宋体"/>
          <w:sz w:val="24"/>
        </w:rPr>
        <w:t>文学翻译理论与实践为考试基本内容。</w:t>
      </w:r>
      <w:r>
        <w:rPr>
          <w:rFonts w:ascii="宋体" w:hAnsi="宋体"/>
          <w:sz w:val="24"/>
        </w:rPr>
        <w:t xml:space="preserve"> </w:t>
      </w:r>
    </w:p>
    <w:p>
      <w:pPr>
        <w:rPr>
          <w:rFonts w:ascii="宋体"/>
          <w:b/>
          <w:sz w:val="28"/>
          <w:szCs w:val="28"/>
        </w:rPr>
      </w:pPr>
      <w:r>
        <w:rPr>
          <w:rFonts w:hint="eastAsia" w:ascii="宋体" w:hAnsi="宋体"/>
          <w:b/>
          <w:sz w:val="28"/>
          <w:szCs w:val="28"/>
        </w:rPr>
        <w:t>四、考试类型与方式</w:t>
      </w:r>
      <w:r>
        <w:rPr>
          <w:rFonts w:ascii="宋体" w:hAnsi="宋体"/>
          <w:b/>
          <w:sz w:val="28"/>
          <w:szCs w:val="28"/>
        </w:rPr>
        <w:t xml:space="preserve"> </w:t>
      </w:r>
    </w:p>
    <w:p>
      <w:pPr>
        <w:spacing w:line="400" w:lineRule="exact"/>
        <w:rPr>
          <w:rFonts w:ascii="宋体"/>
          <w:sz w:val="24"/>
        </w:rPr>
      </w:pPr>
      <w:r>
        <w:rPr>
          <w:rFonts w:hint="eastAsia" w:ascii="宋体" w:hAnsi="宋体"/>
          <w:sz w:val="24"/>
        </w:rPr>
        <w:t>采取闭卷、笔答考试方式。以文学作品翻译实践为主，辅以少量文学理论测试题型。试卷满分为</w:t>
      </w:r>
      <w:r>
        <w:rPr>
          <w:rFonts w:ascii="Times New Roman" w:hAnsi="Times New Roman"/>
          <w:sz w:val="24"/>
        </w:rPr>
        <w:t>100</w:t>
      </w:r>
      <w:r>
        <w:rPr>
          <w:rFonts w:hint="eastAsia" w:ascii="宋体" w:hAnsi="宋体"/>
          <w:sz w:val="24"/>
        </w:rPr>
        <w:t>分，考试时间为</w:t>
      </w:r>
      <w:r>
        <w:rPr>
          <w:rFonts w:ascii="Times New Roman" w:hAnsi="Times New Roman"/>
          <w:sz w:val="24"/>
        </w:rPr>
        <w:t>120</w:t>
      </w:r>
      <w:r>
        <w:rPr>
          <w:rFonts w:hint="eastAsia" w:ascii="宋体" w:hAnsi="宋体"/>
          <w:sz w:val="24"/>
        </w:rPr>
        <w:t>分钟。</w:t>
      </w:r>
    </w:p>
    <w:p>
      <w:pPr>
        <w:rPr>
          <w:rFonts w:ascii="宋体" w:hAnsi="宋体"/>
          <w:b/>
          <w:sz w:val="28"/>
          <w:szCs w:val="28"/>
        </w:rPr>
      </w:pPr>
      <w:r>
        <w:rPr>
          <w:rFonts w:hint="eastAsia" w:ascii="宋体" w:hAnsi="宋体"/>
          <w:b/>
          <w:sz w:val="28"/>
          <w:szCs w:val="28"/>
        </w:rPr>
        <w:t>五、考试大纲细则</w:t>
      </w:r>
      <w:r>
        <w:rPr>
          <w:rFonts w:ascii="宋体" w:hAnsi="宋体"/>
          <w:b/>
          <w:sz w:val="28"/>
          <w:szCs w:val="28"/>
        </w:rPr>
        <w:t xml:space="preserve"> </w:t>
      </w:r>
    </w:p>
    <w:p>
      <w:pPr>
        <w:spacing w:line="400" w:lineRule="exact"/>
        <w:rPr>
          <w:rFonts w:ascii="宋体"/>
          <w:b/>
          <w:sz w:val="24"/>
        </w:rPr>
      </w:pPr>
      <w:r>
        <w:rPr>
          <w:rFonts w:hint="eastAsia" w:ascii="宋体" w:hAnsi="宋体"/>
          <w:b/>
          <w:sz w:val="24"/>
        </w:rPr>
        <w:t>第</w:t>
      </w:r>
      <w:r>
        <w:rPr>
          <w:rFonts w:ascii="Times New Roman" w:hAnsi="Times New Roman"/>
          <w:b/>
          <w:sz w:val="24"/>
        </w:rPr>
        <w:t>1</w:t>
      </w:r>
      <w:r>
        <w:rPr>
          <w:rFonts w:hint="eastAsia" w:ascii="宋体" w:hAnsi="宋体"/>
          <w:b/>
          <w:sz w:val="24"/>
        </w:rPr>
        <w:t>章　文学翻译概述</w:t>
      </w:r>
    </w:p>
    <w:p>
      <w:pPr>
        <w:spacing w:line="400" w:lineRule="exact"/>
        <w:rPr>
          <w:rFonts w:ascii="宋体"/>
          <w:sz w:val="24"/>
        </w:rPr>
      </w:pPr>
      <w:r>
        <w:rPr>
          <w:rFonts w:hint="eastAsia" w:ascii="宋体" w:hAnsi="宋体"/>
          <w:sz w:val="24"/>
        </w:rPr>
        <w:t>本章考查目的：要求考生了解和掌握文学翻译的概念、过程、原则和特点。考查内容</w:t>
      </w:r>
      <w:r>
        <w:rPr>
          <w:rFonts w:ascii="宋体" w:hAnsi="宋体"/>
          <w:sz w:val="24"/>
        </w:rPr>
        <w:t>:</w:t>
      </w:r>
    </w:p>
    <w:p>
      <w:pPr>
        <w:spacing w:line="400" w:lineRule="exact"/>
        <w:rPr>
          <w:rFonts w:ascii="宋体"/>
          <w:sz w:val="24"/>
        </w:rPr>
      </w:pPr>
      <w:r>
        <w:rPr>
          <w:rFonts w:hint="eastAsia" w:ascii="宋体" w:hAnsi="宋体"/>
          <w:sz w:val="24"/>
        </w:rPr>
        <w:t>第一节　文学翻译界说</w:t>
      </w:r>
    </w:p>
    <w:p>
      <w:pPr>
        <w:spacing w:line="400" w:lineRule="exact"/>
        <w:rPr>
          <w:rFonts w:ascii="宋体"/>
          <w:sz w:val="24"/>
        </w:rPr>
      </w:pPr>
      <w:r>
        <w:rPr>
          <w:rFonts w:hint="eastAsia" w:ascii="宋体" w:hAnsi="宋体"/>
          <w:sz w:val="24"/>
        </w:rPr>
        <w:t>第二节</w:t>
      </w:r>
      <w:r>
        <w:rPr>
          <w:rFonts w:ascii="宋体" w:hAnsi="宋体"/>
          <w:sz w:val="24"/>
        </w:rPr>
        <w:t xml:space="preserve">  </w:t>
      </w:r>
      <w:r>
        <w:rPr>
          <w:rFonts w:hint="eastAsia" w:ascii="宋体" w:hAnsi="宋体"/>
          <w:sz w:val="24"/>
        </w:rPr>
        <w:t>文学翻译的过程</w:t>
      </w:r>
    </w:p>
    <w:p>
      <w:pPr>
        <w:spacing w:line="400" w:lineRule="exact"/>
        <w:rPr>
          <w:rFonts w:ascii="宋体"/>
          <w:sz w:val="24"/>
        </w:rPr>
      </w:pPr>
      <w:r>
        <w:rPr>
          <w:rFonts w:hint="eastAsia" w:ascii="宋体" w:hAnsi="宋体"/>
          <w:sz w:val="24"/>
        </w:rPr>
        <w:t>第三节</w:t>
      </w:r>
      <w:r>
        <w:rPr>
          <w:rFonts w:ascii="宋体" w:hAnsi="宋体"/>
          <w:sz w:val="24"/>
        </w:rPr>
        <w:t xml:space="preserve">  </w:t>
      </w:r>
      <w:r>
        <w:rPr>
          <w:rFonts w:hint="eastAsia" w:ascii="宋体" w:hAnsi="宋体"/>
          <w:sz w:val="24"/>
        </w:rPr>
        <w:t>文学翻译的原则</w:t>
      </w:r>
    </w:p>
    <w:p>
      <w:pPr>
        <w:spacing w:line="400" w:lineRule="exact"/>
        <w:rPr>
          <w:rFonts w:ascii="宋体"/>
          <w:sz w:val="24"/>
        </w:rPr>
      </w:pPr>
      <w:r>
        <w:rPr>
          <w:rFonts w:hint="eastAsia" w:ascii="宋体" w:hAnsi="宋体"/>
          <w:sz w:val="24"/>
        </w:rPr>
        <w:t>第四节</w:t>
      </w:r>
      <w:r>
        <w:rPr>
          <w:rFonts w:ascii="宋体" w:hAnsi="宋体"/>
          <w:sz w:val="24"/>
        </w:rPr>
        <w:t xml:space="preserve">  </w:t>
      </w:r>
      <w:r>
        <w:rPr>
          <w:rFonts w:hint="eastAsia" w:ascii="宋体" w:hAnsi="宋体"/>
          <w:sz w:val="24"/>
        </w:rPr>
        <w:t>文学语言的基本特性</w:t>
      </w:r>
    </w:p>
    <w:p>
      <w:pPr>
        <w:spacing w:line="400" w:lineRule="exact"/>
        <w:rPr>
          <w:rFonts w:ascii="宋体"/>
          <w:sz w:val="24"/>
        </w:rPr>
      </w:pPr>
      <w:r>
        <w:rPr>
          <w:rFonts w:hint="eastAsia" w:ascii="宋体" w:hAnsi="宋体"/>
          <w:sz w:val="24"/>
        </w:rPr>
        <w:t>第五节</w:t>
      </w:r>
      <w:r>
        <w:rPr>
          <w:rFonts w:ascii="宋体" w:hAnsi="宋体"/>
          <w:sz w:val="24"/>
        </w:rPr>
        <w:t xml:space="preserve">  </w:t>
      </w:r>
      <w:r>
        <w:rPr>
          <w:rFonts w:hint="eastAsia" w:ascii="宋体" w:hAnsi="宋体"/>
          <w:sz w:val="24"/>
        </w:rPr>
        <w:t>文学文本的结构特点</w:t>
      </w:r>
    </w:p>
    <w:p>
      <w:pPr>
        <w:spacing w:line="400" w:lineRule="exact"/>
        <w:rPr>
          <w:rFonts w:ascii="宋体"/>
          <w:b/>
          <w:sz w:val="24"/>
        </w:rPr>
      </w:pPr>
      <w:r>
        <w:rPr>
          <w:rFonts w:hint="eastAsia" w:ascii="宋体" w:hAnsi="宋体"/>
          <w:b/>
          <w:sz w:val="24"/>
        </w:rPr>
        <w:t>第</w:t>
      </w:r>
      <w:r>
        <w:rPr>
          <w:rFonts w:ascii="Times New Roman" w:hAnsi="Times New Roman"/>
          <w:b/>
          <w:sz w:val="24"/>
        </w:rPr>
        <w:t>2</w:t>
      </w:r>
      <w:r>
        <w:rPr>
          <w:rFonts w:hint="eastAsia" w:ascii="宋体" w:hAnsi="宋体"/>
          <w:b/>
          <w:sz w:val="24"/>
        </w:rPr>
        <w:t>章　散文翻译</w:t>
      </w:r>
    </w:p>
    <w:p>
      <w:pPr>
        <w:spacing w:line="400" w:lineRule="exact"/>
        <w:rPr>
          <w:rFonts w:ascii="宋体"/>
          <w:sz w:val="24"/>
        </w:rPr>
      </w:pPr>
      <w:r>
        <w:rPr>
          <w:rFonts w:hint="eastAsia" w:ascii="宋体" w:hAnsi="宋体"/>
          <w:sz w:val="24"/>
        </w:rPr>
        <w:t>本章考查目的：要求考生掌握散文英译汉的基本要领，并能风格上鉴别散文汉译的优劣高低。考查内容</w:t>
      </w:r>
      <w:r>
        <w:rPr>
          <w:rFonts w:ascii="宋体" w:hAnsi="宋体"/>
          <w:sz w:val="24"/>
        </w:rPr>
        <w:t xml:space="preserve">:  </w:t>
      </w:r>
    </w:p>
    <w:p>
      <w:pPr>
        <w:spacing w:line="400" w:lineRule="exact"/>
        <w:rPr>
          <w:rFonts w:ascii="宋体"/>
          <w:sz w:val="24"/>
        </w:rPr>
      </w:pPr>
      <w:r>
        <w:rPr>
          <w:rFonts w:hint="eastAsia" w:ascii="宋体" w:hAnsi="宋体"/>
          <w:sz w:val="24"/>
        </w:rPr>
        <w:t>第一节　散文的基本特征</w:t>
      </w:r>
    </w:p>
    <w:p>
      <w:pPr>
        <w:spacing w:line="400" w:lineRule="exact"/>
        <w:rPr>
          <w:rFonts w:ascii="宋体"/>
          <w:sz w:val="24"/>
        </w:rPr>
      </w:pPr>
      <w:r>
        <w:rPr>
          <w:rFonts w:hint="eastAsia" w:ascii="宋体" w:hAnsi="宋体"/>
          <w:sz w:val="24"/>
        </w:rPr>
        <w:t>第二节</w:t>
      </w:r>
      <w:r>
        <w:rPr>
          <w:rFonts w:ascii="宋体" w:hAnsi="宋体"/>
          <w:sz w:val="24"/>
        </w:rPr>
        <w:t xml:space="preserve">  </w:t>
      </w:r>
      <w:r>
        <w:rPr>
          <w:rFonts w:hint="eastAsia" w:ascii="宋体" w:hAnsi="宋体"/>
          <w:sz w:val="24"/>
        </w:rPr>
        <w:t>散文语言的特点</w:t>
      </w:r>
    </w:p>
    <w:p>
      <w:pPr>
        <w:spacing w:line="400" w:lineRule="exact"/>
        <w:rPr>
          <w:rFonts w:ascii="宋体"/>
          <w:sz w:val="24"/>
        </w:rPr>
      </w:pPr>
      <w:r>
        <w:rPr>
          <w:rFonts w:hint="eastAsia" w:ascii="宋体" w:hAnsi="宋体"/>
          <w:sz w:val="24"/>
        </w:rPr>
        <w:t>第三节</w:t>
      </w:r>
      <w:r>
        <w:rPr>
          <w:rFonts w:ascii="宋体" w:hAnsi="宋体"/>
          <w:sz w:val="24"/>
        </w:rPr>
        <w:t xml:space="preserve">  </w:t>
      </w:r>
      <w:r>
        <w:rPr>
          <w:rFonts w:hint="eastAsia" w:ascii="宋体" w:hAnsi="宋体"/>
          <w:sz w:val="24"/>
        </w:rPr>
        <w:t>散文翻译的原则</w:t>
      </w:r>
    </w:p>
    <w:p>
      <w:pPr>
        <w:spacing w:line="400" w:lineRule="exact"/>
        <w:rPr>
          <w:rFonts w:ascii="宋体"/>
          <w:sz w:val="24"/>
        </w:rPr>
      </w:pPr>
      <w:r>
        <w:rPr>
          <w:rFonts w:hint="eastAsia" w:ascii="宋体" w:hAnsi="宋体"/>
          <w:sz w:val="24"/>
        </w:rPr>
        <w:t>第四节</w:t>
      </w:r>
      <w:r>
        <w:rPr>
          <w:rFonts w:ascii="宋体" w:hAnsi="宋体"/>
          <w:sz w:val="24"/>
        </w:rPr>
        <w:t xml:space="preserve">  </w:t>
      </w:r>
      <w:r>
        <w:rPr>
          <w:rFonts w:hint="eastAsia" w:ascii="宋体" w:hAnsi="宋体"/>
          <w:sz w:val="24"/>
        </w:rPr>
        <w:t>散文翻译实践</w:t>
      </w:r>
    </w:p>
    <w:p>
      <w:pPr>
        <w:spacing w:line="400" w:lineRule="exact"/>
        <w:rPr>
          <w:rFonts w:ascii="宋体"/>
          <w:b/>
          <w:sz w:val="24"/>
        </w:rPr>
      </w:pPr>
      <w:r>
        <w:rPr>
          <w:rFonts w:hint="eastAsia" w:ascii="宋体" w:hAnsi="宋体"/>
          <w:b/>
          <w:sz w:val="24"/>
        </w:rPr>
        <w:t>第</w:t>
      </w:r>
      <w:r>
        <w:rPr>
          <w:rFonts w:ascii="Times New Roman" w:hAnsi="Times New Roman"/>
          <w:b/>
          <w:sz w:val="24"/>
        </w:rPr>
        <w:t>3</w:t>
      </w:r>
      <w:r>
        <w:rPr>
          <w:rFonts w:hint="eastAsia" w:ascii="宋体" w:hAnsi="宋体"/>
          <w:b/>
          <w:sz w:val="24"/>
        </w:rPr>
        <w:t>章　诗歌翻译</w:t>
      </w:r>
    </w:p>
    <w:p>
      <w:pPr>
        <w:widowControl/>
        <w:adjustRightInd w:val="0"/>
        <w:snapToGrid w:val="0"/>
        <w:spacing w:line="400" w:lineRule="exact"/>
        <w:jc w:val="left"/>
        <w:rPr>
          <w:rFonts w:ascii="宋体"/>
          <w:sz w:val="24"/>
        </w:rPr>
      </w:pPr>
      <w:r>
        <w:rPr>
          <w:rFonts w:hint="eastAsia" w:ascii="宋体" w:hAnsi="宋体"/>
          <w:sz w:val="24"/>
        </w:rPr>
        <w:t>本章考查目的：要求考生理解诗歌的基本特征及语言特点；能够研读不同诗体的诗歌作品，分析其具体的审美标准；初步了解诗歌的节奏与格律，以及诗歌的音韵。考查内容</w:t>
      </w:r>
      <w:r>
        <w:rPr>
          <w:rFonts w:ascii="宋体" w:hAnsi="宋体"/>
          <w:sz w:val="24"/>
        </w:rPr>
        <w:t xml:space="preserve">:  </w:t>
      </w:r>
    </w:p>
    <w:p>
      <w:pPr>
        <w:spacing w:line="400" w:lineRule="exact"/>
        <w:rPr>
          <w:rFonts w:ascii="宋体"/>
          <w:sz w:val="24"/>
        </w:rPr>
      </w:pPr>
      <w:r>
        <w:rPr>
          <w:rFonts w:hint="eastAsia" w:ascii="宋体" w:hAnsi="宋体"/>
          <w:sz w:val="24"/>
        </w:rPr>
        <w:t>第一节　诗歌的基本特征</w:t>
      </w:r>
    </w:p>
    <w:p>
      <w:pPr>
        <w:spacing w:line="400" w:lineRule="exact"/>
        <w:rPr>
          <w:rFonts w:ascii="宋体"/>
          <w:sz w:val="24"/>
        </w:rPr>
      </w:pPr>
      <w:r>
        <w:rPr>
          <w:rFonts w:hint="eastAsia" w:ascii="宋体" w:hAnsi="宋体"/>
          <w:sz w:val="24"/>
        </w:rPr>
        <w:t>第二节　诗歌语言的特点</w:t>
      </w:r>
    </w:p>
    <w:p>
      <w:pPr>
        <w:spacing w:line="400" w:lineRule="exact"/>
        <w:rPr>
          <w:rFonts w:ascii="宋体"/>
          <w:sz w:val="24"/>
        </w:rPr>
      </w:pPr>
      <w:r>
        <w:rPr>
          <w:rFonts w:hint="eastAsia" w:ascii="宋体" w:hAnsi="宋体"/>
          <w:sz w:val="24"/>
        </w:rPr>
        <w:t>第三节　诗歌翻译的原则</w:t>
      </w:r>
    </w:p>
    <w:p>
      <w:pPr>
        <w:spacing w:line="400" w:lineRule="exact"/>
        <w:rPr>
          <w:rFonts w:ascii="宋体"/>
          <w:sz w:val="24"/>
        </w:rPr>
      </w:pPr>
      <w:r>
        <w:rPr>
          <w:rFonts w:hint="eastAsia" w:ascii="宋体" w:hAnsi="宋体"/>
          <w:sz w:val="24"/>
        </w:rPr>
        <w:t>第四节　诗歌翻译实践</w:t>
      </w:r>
    </w:p>
    <w:p>
      <w:pPr>
        <w:spacing w:line="400" w:lineRule="exact"/>
        <w:rPr>
          <w:rFonts w:ascii="宋体"/>
          <w:b/>
          <w:sz w:val="24"/>
        </w:rPr>
      </w:pPr>
      <w:r>
        <w:rPr>
          <w:rFonts w:hint="eastAsia" w:ascii="宋体" w:hAnsi="宋体"/>
          <w:b/>
          <w:sz w:val="24"/>
        </w:rPr>
        <w:t>第</w:t>
      </w:r>
      <w:r>
        <w:rPr>
          <w:rFonts w:ascii="Times New Roman" w:hAnsi="Times New Roman"/>
          <w:b/>
          <w:sz w:val="24"/>
        </w:rPr>
        <w:t>4</w:t>
      </w:r>
      <w:r>
        <w:rPr>
          <w:rFonts w:hint="eastAsia" w:ascii="宋体" w:hAnsi="宋体"/>
          <w:b/>
          <w:sz w:val="24"/>
        </w:rPr>
        <w:t>章　小说翻译</w:t>
      </w:r>
    </w:p>
    <w:p>
      <w:pPr>
        <w:widowControl/>
        <w:adjustRightInd w:val="0"/>
        <w:snapToGrid w:val="0"/>
        <w:spacing w:line="400" w:lineRule="exact"/>
        <w:jc w:val="left"/>
        <w:rPr>
          <w:rFonts w:ascii="宋体"/>
          <w:sz w:val="24"/>
        </w:rPr>
      </w:pPr>
      <w:r>
        <w:rPr>
          <w:rFonts w:hint="eastAsia" w:ascii="宋体" w:hAnsi="宋体"/>
          <w:sz w:val="24"/>
        </w:rPr>
        <w:t>本章考查目的：要求考生了解小说中文化现象的翻译方法和小说中习语俚语的处理模式以及小说翻译与其他文本类型翻译的差异。考查内容</w:t>
      </w:r>
      <w:r>
        <w:rPr>
          <w:rFonts w:ascii="宋体" w:hAnsi="宋体"/>
          <w:sz w:val="24"/>
        </w:rPr>
        <w:t>:</w:t>
      </w:r>
    </w:p>
    <w:p>
      <w:pPr>
        <w:widowControl/>
        <w:adjustRightInd w:val="0"/>
        <w:snapToGrid w:val="0"/>
        <w:spacing w:line="400" w:lineRule="exact"/>
        <w:jc w:val="left"/>
        <w:rPr>
          <w:rFonts w:ascii="宋体"/>
          <w:sz w:val="24"/>
        </w:rPr>
      </w:pPr>
      <w:r>
        <w:rPr>
          <w:rFonts w:hint="eastAsia" w:ascii="宋体" w:hAnsi="宋体"/>
          <w:sz w:val="24"/>
        </w:rPr>
        <w:t>第一节　小说的基本特征</w:t>
      </w:r>
    </w:p>
    <w:p>
      <w:pPr>
        <w:widowControl/>
        <w:adjustRightInd w:val="0"/>
        <w:snapToGrid w:val="0"/>
        <w:spacing w:line="400" w:lineRule="exact"/>
        <w:jc w:val="left"/>
        <w:rPr>
          <w:rFonts w:ascii="宋体"/>
          <w:sz w:val="24"/>
        </w:rPr>
      </w:pPr>
      <w:r>
        <w:rPr>
          <w:rFonts w:hint="eastAsia" w:ascii="宋体" w:hAnsi="宋体"/>
          <w:sz w:val="24"/>
        </w:rPr>
        <w:t>第二节</w:t>
      </w:r>
      <w:r>
        <w:rPr>
          <w:rFonts w:ascii="宋体" w:hAnsi="宋体"/>
          <w:sz w:val="24"/>
        </w:rPr>
        <w:t xml:space="preserve">  </w:t>
      </w:r>
      <w:r>
        <w:rPr>
          <w:rFonts w:hint="eastAsia" w:ascii="宋体" w:hAnsi="宋体"/>
          <w:sz w:val="24"/>
        </w:rPr>
        <w:t>小说语言的特点</w:t>
      </w:r>
    </w:p>
    <w:p>
      <w:pPr>
        <w:widowControl/>
        <w:adjustRightInd w:val="0"/>
        <w:snapToGrid w:val="0"/>
        <w:spacing w:line="400" w:lineRule="exact"/>
        <w:jc w:val="left"/>
        <w:rPr>
          <w:rFonts w:ascii="宋体"/>
          <w:sz w:val="24"/>
        </w:rPr>
      </w:pPr>
      <w:r>
        <w:rPr>
          <w:rFonts w:hint="eastAsia" w:ascii="宋体" w:hAnsi="宋体"/>
          <w:sz w:val="24"/>
        </w:rPr>
        <w:t>第三节</w:t>
      </w:r>
      <w:r>
        <w:rPr>
          <w:rFonts w:ascii="宋体" w:hAnsi="宋体"/>
          <w:sz w:val="24"/>
        </w:rPr>
        <w:t xml:space="preserve">  </w:t>
      </w:r>
      <w:r>
        <w:rPr>
          <w:rFonts w:hint="eastAsia" w:ascii="宋体" w:hAnsi="宋体"/>
          <w:sz w:val="24"/>
        </w:rPr>
        <w:t>小说翻译的原则</w:t>
      </w:r>
    </w:p>
    <w:p>
      <w:pPr>
        <w:widowControl/>
        <w:adjustRightInd w:val="0"/>
        <w:snapToGrid w:val="0"/>
        <w:spacing w:line="400" w:lineRule="exact"/>
        <w:jc w:val="left"/>
        <w:rPr>
          <w:rFonts w:ascii="宋体"/>
          <w:sz w:val="24"/>
        </w:rPr>
      </w:pPr>
      <w:r>
        <w:rPr>
          <w:rFonts w:hint="eastAsia" w:ascii="宋体" w:hAnsi="宋体"/>
          <w:sz w:val="24"/>
        </w:rPr>
        <w:t>第四节</w:t>
      </w:r>
      <w:r>
        <w:rPr>
          <w:rFonts w:ascii="宋体" w:hAnsi="宋体"/>
          <w:sz w:val="24"/>
        </w:rPr>
        <w:t xml:space="preserve">  </w:t>
      </w:r>
      <w:r>
        <w:rPr>
          <w:rFonts w:hint="eastAsia" w:ascii="宋体" w:hAnsi="宋体"/>
          <w:sz w:val="24"/>
        </w:rPr>
        <w:t>小说翻译实践</w:t>
      </w:r>
    </w:p>
    <w:p>
      <w:pPr>
        <w:spacing w:line="400" w:lineRule="exact"/>
        <w:rPr>
          <w:rFonts w:ascii="宋体"/>
          <w:b/>
          <w:sz w:val="24"/>
        </w:rPr>
      </w:pPr>
      <w:r>
        <w:rPr>
          <w:rFonts w:hint="eastAsia" w:ascii="宋体" w:hAnsi="宋体"/>
          <w:b/>
          <w:sz w:val="24"/>
        </w:rPr>
        <w:t>第</w:t>
      </w:r>
      <w:r>
        <w:rPr>
          <w:rFonts w:ascii="Times New Roman" w:hAnsi="Times New Roman"/>
          <w:b/>
          <w:sz w:val="24"/>
        </w:rPr>
        <w:t>5</w:t>
      </w:r>
      <w:r>
        <w:rPr>
          <w:rFonts w:hint="eastAsia" w:ascii="宋体" w:hAnsi="宋体"/>
          <w:b/>
          <w:sz w:val="24"/>
        </w:rPr>
        <w:t>章　戏剧翻译</w:t>
      </w:r>
    </w:p>
    <w:p>
      <w:pPr>
        <w:widowControl/>
        <w:adjustRightInd w:val="0"/>
        <w:snapToGrid w:val="0"/>
        <w:spacing w:line="400" w:lineRule="exact"/>
        <w:jc w:val="left"/>
        <w:rPr>
          <w:rFonts w:ascii="宋体"/>
          <w:sz w:val="24"/>
        </w:rPr>
      </w:pPr>
      <w:r>
        <w:rPr>
          <w:rFonts w:hint="eastAsia" w:ascii="宋体" w:hAnsi="宋体"/>
          <w:sz w:val="24"/>
        </w:rPr>
        <w:t>本章考查目的：要求考生能够阅读英汉戏剧经典作品，体会与理解戏剧的基本特征及语言特点；能够研读不同叙事方式的戏剧说作品，</w:t>
      </w:r>
      <w:r>
        <w:rPr>
          <w:rFonts w:ascii="宋体" w:hAnsi="宋体"/>
          <w:sz w:val="24"/>
        </w:rPr>
        <w:t xml:space="preserve"> </w:t>
      </w:r>
      <w:r>
        <w:rPr>
          <w:rFonts w:hint="eastAsia" w:ascii="宋体" w:hAnsi="宋体"/>
          <w:sz w:val="24"/>
        </w:rPr>
        <w:t>分析其具体审美特征。考查内容</w:t>
      </w:r>
      <w:r>
        <w:rPr>
          <w:rFonts w:ascii="宋体" w:hAnsi="宋体"/>
          <w:sz w:val="24"/>
        </w:rPr>
        <w:t>:</w:t>
      </w:r>
    </w:p>
    <w:p>
      <w:pPr>
        <w:widowControl/>
        <w:adjustRightInd w:val="0"/>
        <w:snapToGrid w:val="0"/>
        <w:spacing w:line="400" w:lineRule="exact"/>
        <w:jc w:val="left"/>
        <w:rPr>
          <w:rFonts w:ascii="宋体"/>
          <w:sz w:val="24"/>
        </w:rPr>
      </w:pPr>
      <w:r>
        <w:rPr>
          <w:rFonts w:hint="eastAsia" w:ascii="宋体" w:hAnsi="宋体"/>
          <w:sz w:val="24"/>
        </w:rPr>
        <w:t>第一节　戏剧的基本特征</w:t>
      </w:r>
    </w:p>
    <w:p>
      <w:pPr>
        <w:widowControl/>
        <w:adjustRightInd w:val="0"/>
        <w:snapToGrid w:val="0"/>
        <w:spacing w:line="400" w:lineRule="exact"/>
        <w:jc w:val="left"/>
        <w:rPr>
          <w:rFonts w:ascii="宋体"/>
          <w:sz w:val="24"/>
        </w:rPr>
      </w:pPr>
      <w:r>
        <w:rPr>
          <w:rFonts w:hint="eastAsia" w:ascii="宋体" w:hAnsi="宋体"/>
          <w:sz w:val="24"/>
        </w:rPr>
        <w:t>第二节　戏剧语言的特点</w:t>
      </w:r>
    </w:p>
    <w:p>
      <w:pPr>
        <w:widowControl/>
        <w:adjustRightInd w:val="0"/>
        <w:snapToGrid w:val="0"/>
        <w:spacing w:line="400" w:lineRule="exact"/>
        <w:jc w:val="left"/>
        <w:rPr>
          <w:rFonts w:ascii="宋体"/>
          <w:sz w:val="24"/>
        </w:rPr>
      </w:pPr>
      <w:r>
        <w:rPr>
          <w:rFonts w:hint="eastAsia" w:ascii="宋体" w:hAnsi="宋体"/>
          <w:sz w:val="24"/>
        </w:rPr>
        <w:t>第三节</w:t>
      </w:r>
      <w:r>
        <w:rPr>
          <w:rFonts w:ascii="宋体" w:hAnsi="宋体"/>
          <w:sz w:val="24"/>
        </w:rPr>
        <w:t xml:space="preserve">  </w:t>
      </w:r>
      <w:r>
        <w:rPr>
          <w:rFonts w:hint="eastAsia" w:ascii="宋体" w:hAnsi="宋体"/>
          <w:sz w:val="24"/>
        </w:rPr>
        <w:t>戏剧翻译的原则</w:t>
      </w:r>
    </w:p>
    <w:p>
      <w:pPr>
        <w:spacing w:line="400" w:lineRule="exact"/>
        <w:rPr>
          <w:rFonts w:ascii="楷体" w:hAnsi="楷体" w:eastAsia="楷体" w:cs="楷体"/>
          <w:bCs/>
          <w:color w:val="000000"/>
          <w:sz w:val="32"/>
          <w:szCs w:val="32"/>
        </w:rPr>
      </w:pPr>
      <w:r>
        <w:rPr>
          <w:rFonts w:hint="eastAsia" w:ascii="宋体" w:hAnsi="宋体"/>
          <w:sz w:val="24"/>
        </w:rPr>
        <w:t>第四节　戏剧翻译实践</w:t>
      </w:r>
      <w:r>
        <w:rPr>
          <w:rFonts w:ascii="楷体" w:hAnsi="楷体" w:eastAsia="楷体" w:cs="楷体"/>
          <w:bCs/>
          <w:color w:val="000000"/>
          <w:sz w:val="32"/>
          <w:szCs w:val="32"/>
        </w:rPr>
        <w:br w:type="page"/>
      </w:r>
    </w:p>
    <w:p>
      <w:pPr>
        <w:spacing w:line="360" w:lineRule="auto"/>
        <w:rPr>
          <w:rFonts w:ascii="楷体" w:hAnsi="楷体" w:eastAsia="楷体" w:cs="楷体"/>
          <w:bCs/>
          <w:color w:val="000000"/>
          <w:sz w:val="32"/>
          <w:szCs w:val="32"/>
        </w:rPr>
      </w:pPr>
      <w:r>
        <w:rPr>
          <w:rFonts w:hint="eastAsia" w:ascii="楷体" w:hAnsi="楷体" w:eastAsia="楷体" w:cs="楷体"/>
          <w:bCs/>
          <w:color w:val="000000"/>
          <w:sz w:val="32"/>
          <w:szCs w:val="32"/>
        </w:rPr>
        <w:t>加试科目名称：综合英语</w:t>
      </w:r>
    </w:p>
    <w:p>
      <w:pPr>
        <w:spacing w:line="360" w:lineRule="auto"/>
        <w:rPr>
          <w:rFonts w:ascii="楷体" w:hAnsi="楷体" w:eastAsia="楷体" w:cs="楷体"/>
          <w:bCs/>
          <w:color w:val="000000"/>
          <w:sz w:val="32"/>
          <w:szCs w:val="32"/>
        </w:rPr>
      </w:pPr>
      <w:r>
        <w:rPr>
          <w:rFonts w:hint="eastAsia" w:ascii="楷体" w:hAnsi="楷体" w:eastAsia="楷体" w:cs="楷体"/>
          <w:bCs/>
          <w:color w:val="000000"/>
          <w:sz w:val="32"/>
          <w:szCs w:val="32"/>
        </w:rPr>
        <w:t>考试大纲：《综合英语》考试大纲</w:t>
      </w:r>
    </w:p>
    <w:p>
      <w:pPr>
        <w:spacing w:line="360" w:lineRule="exact"/>
        <w:rPr>
          <w:rFonts w:ascii="宋体"/>
          <w:sz w:val="24"/>
        </w:rPr>
      </w:pPr>
    </w:p>
    <w:p>
      <w:pPr>
        <w:spacing w:line="360" w:lineRule="exact"/>
        <w:rPr>
          <w:rFonts w:ascii="Times New Roman" w:hAnsi="Times New Roman"/>
          <w:sz w:val="24"/>
        </w:rPr>
      </w:pPr>
      <w:r>
        <w:rPr>
          <w:rFonts w:hint="eastAsia" w:ascii="Times New Roman" w:hAnsi="Times New Roman"/>
          <w:sz w:val="24"/>
        </w:rPr>
        <w:t>试卷含以下六个部分，考试时间</w:t>
      </w:r>
      <w:r>
        <w:rPr>
          <w:rFonts w:ascii="Times New Roman" w:hAnsi="Times New Roman"/>
          <w:sz w:val="24"/>
        </w:rPr>
        <w:t>190</w:t>
      </w:r>
      <w:r>
        <w:rPr>
          <w:rFonts w:hint="eastAsia" w:ascii="Times New Roman" w:hAnsi="Times New Roman"/>
          <w:sz w:val="24"/>
        </w:rPr>
        <w:t>分钟，满分</w:t>
      </w:r>
      <w:r>
        <w:rPr>
          <w:rFonts w:ascii="Times New Roman" w:hAnsi="Times New Roman"/>
          <w:sz w:val="24"/>
        </w:rPr>
        <w:t>150</w:t>
      </w:r>
      <w:r>
        <w:rPr>
          <w:rFonts w:hint="eastAsia" w:ascii="Times New Roman" w:hAnsi="Times New Roman"/>
          <w:sz w:val="24"/>
        </w:rPr>
        <w:t>分</w:t>
      </w:r>
    </w:p>
    <w:p>
      <w:pPr>
        <w:spacing w:line="360" w:lineRule="exact"/>
        <w:rPr>
          <w:rFonts w:ascii="Times New Roman" w:hAnsi="Times New Roman"/>
          <w:sz w:val="24"/>
        </w:rPr>
      </w:pPr>
    </w:p>
    <w:p>
      <w:pPr>
        <w:spacing w:line="360" w:lineRule="exact"/>
        <w:rPr>
          <w:rFonts w:ascii="Times New Roman" w:hAnsi="Times New Roman"/>
          <w:b/>
          <w:bCs/>
          <w:sz w:val="24"/>
        </w:rPr>
      </w:pPr>
      <w:r>
        <w:rPr>
          <w:rFonts w:hint="eastAsia" w:ascii="Times New Roman" w:hAnsi="Times New Roman"/>
          <w:b/>
          <w:bCs/>
          <w:sz w:val="24"/>
        </w:rPr>
        <w:t>第一部分</w:t>
      </w:r>
      <w:r>
        <w:rPr>
          <w:rFonts w:ascii="Times New Roman" w:hAnsi="Times New Roman"/>
          <w:b/>
          <w:bCs/>
          <w:sz w:val="24"/>
        </w:rPr>
        <w:t xml:space="preserve">  </w:t>
      </w:r>
      <w:r>
        <w:rPr>
          <w:rFonts w:hint="eastAsia" w:ascii="Times New Roman" w:hAnsi="Times New Roman"/>
          <w:b/>
          <w:bCs/>
          <w:sz w:val="24"/>
        </w:rPr>
        <w:t>词语用法和语法结构</w:t>
      </w:r>
      <w:r>
        <w:rPr>
          <w:rFonts w:ascii="Times New Roman" w:hAnsi="Times New Roman"/>
          <w:b/>
          <w:bCs/>
          <w:sz w:val="24"/>
        </w:rPr>
        <w:t>(Part I  Vocabulary and Structure)</w:t>
      </w:r>
    </w:p>
    <w:p>
      <w:pPr>
        <w:spacing w:line="360" w:lineRule="exact"/>
        <w:rPr>
          <w:rFonts w:ascii="Times New Roman" w:hAnsi="Times New Roman"/>
          <w:sz w:val="24"/>
        </w:rPr>
      </w:pPr>
      <w:r>
        <w:rPr>
          <w:rFonts w:hint="eastAsia" w:ascii="Times New Roman" w:hAnsi="Times New Roman"/>
          <w:sz w:val="24"/>
        </w:rPr>
        <w:t>共</w:t>
      </w:r>
      <w:r>
        <w:rPr>
          <w:rFonts w:ascii="Times New Roman" w:hAnsi="Times New Roman"/>
          <w:sz w:val="24"/>
        </w:rPr>
        <w:t>20</w:t>
      </w:r>
      <w:r>
        <w:rPr>
          <w:rFonts w:hint="eastAsia" w:ascii="Times New Roman" w:hAnsi="Times New Roman"/>
          <w:sz w:val="24"/>
        </w:rPr>
        <w:t>题，考试时间为</w:t>
      </w:r>
      <w:r>
        <w:rPr>
          <w:rFonts w:ascii="Times New Roman" w:hAnsi="Times New Roman"/>
          <w:sz w:val="24"/>
        </w:rPr>
        <w:t>15</w:t>
      </w:r>
      <w:r>
        <w:rPr>
          <w:rFonts w:hint="eastAsia" w:ascii="Times New Roman" w:hAnsi="Times New Roman"/>
          <w:sz w:val="24"/>
        </w:rPr>
        <w:t>分钟，满分</w:t>
      </w:r>
      <w:r>
        <w:rPr>
          <w:rFonts w:ascii="Times New Roman" w:hAnsi="Times New Roman"/>
          <w:sz w:val="24"/>
        </w:rPr>
        <w:t>20</w:t>
      </w:r>
      <w:r>
        <w:rPr>
          <w:rFonts w:hint="eastAsia" w:ascii="Times New Roman" w:hAnsi="Times New Roman"/>
          <w:sz w:val="24"/>
        </w:rPr>
        <w:t>分。本部分全部是多项选择题。跟词语用法相关的题目主要测试考生运用英语词语及短语的能力，考试范围为大学英语四级标准所含的词汇和短语。跟语法结构相关的题目主要测试考生掌握英语语法结构的程度，考试范围包括英语专业四级标准所含的语法内容。答题时，考生需在答题卡上按照要求填涂相应字母。</w:t>
      </w:r>
    </w:p>
    <w:p>
      <w:pPr>
        <w:spacing w:line="360" w:lineRule="exact"/>
        <w:rPr>
          <w:rFonts w:ascii="Times New Roman" w:hAnsi="Times New Roman"/>
          <w:sz w:val="24"/>
        </w:rPr>
      </w:pPr>
    </w:p>
    <w:p>
      <w:pPr>
        <w:spacing w:line="360" w:lineRule="exact"/>
        <w:rPr>
          <w:rFonts w:ascii="Times New Roman" w:hAnsi="Times New Roman"/>
          <w:b/>
          <w:bCs/>
          <w:sz w:val="24"/>
        </w:rPr>
      </w:pPr>
      <w:r>
        <w:rPr>
          <w:rFonts w:hint="eastAsia" w:ascii="Times New Roman" w:hAnsi="Times New Roman"/>
          <w:b/>
          <w:bCs/>
          <w:sz w:val="24"/>
        </w:rPr>
        <w:t>第二部分</w:t>
      </w:r>
      <w:r>
        <w:rPr>
          <w:rFonts w:ascii="Times New Roman" w:hAnsi="Times New Roman"/>
          <w:b/>
          <w:bCs/>
          <w:sz w:val="24"/>
        </w:rPr>
        <w:t xml:space="preserve">  </w:t>
      </w:r>
      <w:r>
        <w:rPr>
          <w:rFonts w:hint="eastAsia" w:ascii="Times New Roman" w:hAnsi="Times New Roman"/>
          <w:b/>
          <w:bCs/>
          <w:sz w:val="24"/>
        </w:rPr>
        <w:t>阅读理解（</w:t>
      </w:r>
      <w:r>
        <w:rPr>
          <w:rFonts w:ascii="Times New Roman" w:hAnsi="Times New Roman"/>
          <w:b/>
          <w:bCs/>
          <w:sz w:val="24"/>
        </w:rPr>
        <w:t>Part II  Reading Comprehension</w:t>
      </w:r>
      <w:r>
        <w:rPr>
          <w:rFonts w:hint="eastAsia" w:ascii="Times New Roman" w:hAnsi="Times New Roman"/>
          <w:b/>
          <w:bCs/>
          <w:sz w:val="24"/>
        </w:rPr>
        <w:t>）</w:t>
      </w:r>
    </w:p>
    <w:p>
      <w:pPr>
        <w:spacing w:line="360" w:lineRule="exact"/>
        <w:rPr>
          <w:rFonts w:ascii="Times New Roman" w:hAnsi="Times New Roman"/>
          <w:sz w:val="24"/>
        </w:rPr>
      </w:pPr>
      <w:r>
        <w:rPr>
          <w:rFonts w:hint="eastAsia" w:ascii="Times New Roman" w:hAnsi="Times New Roman"/>
          <w:sz w:val="24"/>
        </w:rPr>
        <w:t>共</w:t>
      </w:r>
      <w:r>
        <w:rPr>
          <w:rFonts w:ascii="Times New Roman" w:hAnsi="Times New Roman"/>
          <w:sz w:val="24"/>
        </w:rPr>
        <w:t>20</w:t>
      </w:r>
      <w:r>
        <w:rPr>
          <w:rFonts w:hint="eastAsia" w:ascii="Times New Roman" w:hAnsi="Times New Roman"/>
          <w:sz w:val="24"/>
        </w:rPr>
        <w:t>题，考试时间为</w:t>
      </w:r>
      <w:r>
        <w:rPr>
          <w:rFonts w:ascii="Times New Roman" w:hAnsi="Times New Roman"/>
          <w:sz w:val="24"/>
        </w:rPr>
        <w:t>65</w:t>
      </w:r>
      <w:r>
        <w:rPr>
          <w:rFonts w:hint="eastAsia" w:ascii="Times New Roman" w:hAnsi="Times New Roman"/>
          <w:sz w:val="24"/>
        </w:rPr>
        <w:t>分钟，满分</w:t>
      </w:r>
      <w:r>
        <w:rPr>
          <w:rFonts w:ascii="Times New Roman" w:hAnsi="Times New Roman"/>
          <w:sz w:val="24"/>
        </w:rPr>
        <w:t>40</w:t>
      </w:r>
      <w:r>
        <w:rPr>
          <w:rFonts w:hint="eastAsia" w:ascii="Times New Roman" w:hAnsi="Times New Roman"/>
          <w:sz w:val="24"/>
        </w:rPr>
        <w:t>分。要求考生阅读</w:t>
      </w:r>
      <w:r>
        <w:rPr>
          <w:rFonts w:ascii="Times New Roman" w:hAnsi="Times New Roman"/>
          <w:sz w:val="24"/>
        </w:rPr>
        <w:t>4</w:t>
      </w:r>
      <w:r>
        <w:rPr>
          <w:rFonts w:hint="eastAsia" w:ascii="Times New Roman" w:hAnsi="Times New Roman"/>
          <w:sz w:val="24"/>
        </w:rPr>
        <w:t>篇英语文章，总阅读量为</w:t>
      </w:r>
      <w:r>
        <w:rPr>
          <w:rFonts w:ascii="Times New Roman" w:hAnsi="Times New Roman"/>
          <w:sz w:val="24"/>
        </w:rPr>
        <w:t>1500</w:t>
      </w:r>
      <w:r>
        <w:rPr>
          <w:rFonts w:hint="eastAsia" w:ascii="Times New Roman" w:hAnsi="Times New Roman"/>
          <w:sz w:val="24"/>
        </w:rPr>
        <w:t>词左右。每篇文章后有若干问题，考生应根据文章内容从每题四个选择项中选出一个最佳答案。</w:t>
      </w:r>
    </w:p>
    <w:p>
      <w:pPr>
        <w:spacing w:line="360" w:lineRule="exact"/>
        <w:rPr>
          <w:rFonts w:ascii="Times New Roman" w:hAnsi="Times New Roman"/>
          <w:sz w:val="24"/>
        </w:rPr>
      </w:pPr>
      <w:r>
        <w:rPr>
          <w:rFonts w:hint="eastAsia" w:ascii="Times New Roman" w:hAnsi="Times New Roman"/>
          <w:sz w:val="24"/>
        </w:rPr>
        <w:t>选题的原则是：</w:t>
      </w:r>
    </w:p>
    <w:p>
      <w:pPr>
        <w:spacing w:line="360" w:lineRule="exact"/>
        <w:rPr>
          <w:rFonts w:ascii="Times New Roman" w:hAnsi="Times New Roman"/>
          <w:sz w:val="24"/>
        </w:rPr>
      </w:pPr>
      <w:r>
        <w:rPr>
          <w:rFonts w:ascii="Times New Roman" w:hAnsi="Times New Roman"/>
          <w:sz w:val="24"/>
        </w:rPr>
        <w:t>1</w:t>
      </w:r>
      <w:r>
        <w:rPr>
          <w:rFonts w:hint="eastAsia" w:ascii="Times New Roman" w:hAnsi="Times New Roman"/>
          <w:sz w:val="24"/>
        </w:rPr>
        <w:t>、体裁多样，可以包括叙述文、说明文、议论文等。文章所涉及的背景知识能为普通大学生理解。</w:t>
      </w:r>
    </w:p>
    <w:p>
      <w:pPr>
        <w:spacing w:line="360" w:lineRule="exact"/>
        <w:rPr>
          <w:rFonts w:ascii="Times New Roman" w:hAnsi="Times New Roman"/>
          <w:sz w:val="24"/>
        </w:rPr>
      </w:pPr>
      <w:r>
        <w:rPr>
          <w:rFonts w:ascii="Times New Roman" w:hAnsi="Times New Roman"/>
          <w:sz w:val="24"/>
        </w:rPr>
        <w:t>2</w:t>
      </w:r>
      <w:r>
        <w:rPr>
          <w:rFonts w:hint="eastAsia" w:ascii="Times New Roman" w:hAnsi="Times New Roman"/>
          <w:sz w:val="24"/>
        </w:rPr>
        <w:t>、文章的语言难度相当于英语专业四级的相应考题难度，但篇幅略长。无法猜测而又影响理解的关键词，如超出考生应掌握的词汇范围，用汉语注明词义。</w:t>
      </w:r>
    </w:p>
    <w:p>
      <w:pPr>
        <w:spacing w:line="360" w:lineRule="exact"/>
        <w:rPr>
          <w:rFonts w:ascii="Times New Roman" w:hAnsi="Times New Roman"/>
          <w:sz w:val="24"/>
        </w:rPr>
      </w:pPr>
      <w:r>
        <w:rPr>
          <w:rFonts w:hint="eastAsia" w:ascii="Times New Roman" w:hAnsi="Times New Roman"/>
          <w:sz w:val="24"/>
        </w:rPr>
        <w:t>阅读理解部分主要测试以下能力：</w:t>
      </w:r>
    </w:p>
    <w:p>
      <w:pPr>
        <w:spacing w:line="360" w:lineRule="exact"/>
        <w:rPr>
          <w:rFonts w:ascii="Times New Roman" w:hAnsi="Times New Roman"/>
          <w:sz w:val="24"/>
        </w:rPr>
      </w:pPr>
      <w:r>
        <w:rPr>
          <w:rFonts w:ascii="Times New Roman" w:hAnsi="Times New Roman"/>
          <w:sz w:val="24"/>
        </w:rPr>
        <w:t>A. </w:t>
      </w:r>
      <w:r>
        <w:rPr>
          <w:rFonts w:hint="eastAsia" w:ascii="Times New Roman" w:hAnsi="Times New Roman"/>
          <w:sz w:val="24"/>
        </w:rPr>
        <w:t>掌握所读文章的主旨和大意；</w:t>
      </w:r>
    </w:p>
    <w:p>
      <w:pPr>
        <w:spacing w:line="360" w:lineRule="exact"/>
        <w:rPr>
          <w:rFonts w:ascii="Times New Roman" w:hAnsi="Times New Roman"/>
          <w:sz w:val="24"/>
        </w:rPr>
      </w:pPr>
      <w:r>
        <w:rPr>
          <w:rFonts w:ascii="Times New Roman" w:hAnsi="Times New Roman"/>
          <w:sz w:val="24"/>
        </w:rPr>
        <w:t>B. </w:t>
      </w:r>
      <w:r>
        <w:rPr>
          <w:rFonts w:hint="eastAsia" w:ascii="Times New Roman" w:hAnsi="Times New Roman"/>
          <w:sz w:val="24"/>
        </w:rPr>
        <w:t>了解说明主旨和大意的事实和细节；</w:t>
      </w:r>
    </w:p>
    <w:p>
      <w:pPr>
        <w:spacing w:line="360" w:lineRule="exact"/>
        <w:rPr>
          <w:rFonts w:ascii="Times New Roman" w:hAnsi="Times New Roman"/>
          <w:sz w:val="24"/>
        </w:rPr>
      </w:pPr>
      <w:r>
        <w:rPr>
          <w:rFonts w:ascii="Times New Roman" w:hAnsi="Times New Roman"/>
          <w:sz w:val="24"/>
        </w:rPr>
        <w:t>C. </w:t>
      </w:r>
      <w:r>
        <w:rPr>
          <w:rFonts w:hint="eastAsia" w:ascii="Times New Roman" w:hAnsi="Times New Roman"/>
          <w:sz w:val="24"/>
        </w:rPr>
        <w:t>既理解字面意思，又能根据所读材料进行一定的判断和推论。</w:t>
      </w:r>
    </w:p>
    <w:p>
      <w:pPr>
        <w:spacing w:line="360" w:lineRule="exact"/>
        <w:rPr>
          <w:rFonts w:ascii="Times New Roman" w:hAnsi="Times New Roman"/>
          <w:sz w:val="24"/>
        </w:rPr>
      </w:pPr>
    </w:p>
    <w:p>
      <w:pPr>
        <w:spacing w:line="360" w:lineRule="exact"/>
        <w:rPr>
          <w:rFonts w:ascii="Times New Roman" w:hAnsi="Times New Roman"/>
          <w:b/>
          <w:bCs/>
          <w:sz w:val="24"/>
        </w:rPr>
      </w:pPr>
      <w:r>
        <w:rPr>
          <w:rFonts w:hint="eastAsia" w:ascii="Times New Roman" w:hAnsi="Times New Roman"/>
          <w:b/>
          <w:bCs/>
          <w:sz w:val="24"/>
        </w:rPr>
        <w:t>第三部分</w:t>
      </w:r>
      <w:r>
        <w:rPr>
          <w:rFonts w:ascii="Times New Roman" w:hAnsi="Times New Roman"/>
          <w:b/>
          <w:bCs/>
          <w:sz w:val="24"/>
        </w:rPr>
        <w:t xml:space="preserve">  </w:t>
      </w:r>
      <w:r>
        <w:rPr>
          <w:rFonts w:hint="eastAsia" w:ascii="Times New Roman" w:hAnsi="Times New Roman"/>
          <w:b/>
          <w:bCs/>
          <w:sz w:val="24"/>
        </w:rPr>
        <w:t>完形填空（</w:t>
      </w:r>
      <w:r>
        <w:rPr>
          <w:rFonts w:ascii="Times New Roman" w:hAnsi="Times New Roman"/>
          <w:b/>
          <w:bCs/>
          <w:sz w:val="24"/>
        </w:rPr>
        <w:t>Part III  Cloze</w:t>
      </w:r>
      <w:r>
        <w:rPr>
          <w:rFonts w:hint="eastAsia" w:ascii="Times New Roman" w:hAnsi="Times New Roman"/>
          <w:b/>
          <w:bCs/>
          <w:sz w:val="24"/>
        </w:rPr>
        <w:t>）</w:t>
      </w:r>
    </w:p>
    <w:p>
      <w:pPr>
        <w:spacing w:line="360" w:lineRule="exact"/>
        <w:rPr>
          <w:rFonts w:ascii="Times New Roman" w:hAnsi="Times New Roman"/>
          <w:sz w:val="24"/>
        </w:rPr>
      </w:pPr>
      <w:r>
        <w:rPr>
          <w:rFonts w:hint="eastAsia" w:ascii="Times New Roman" w:hAnsi="Times New Roman"/>
          <w:sz w:val="24"/>
        </w:rPr>
        <w:t>共</w:t>
      </w:r>
      <w:r>
        <w:rPr>
          <w:rFonts w:ascii="Times New Roman" w:hAnsi="Times New Roman"/>
          <w:sz w:val="24"/>
        </w:rPr>
        <w:t>20</w:t>
      </w:r>
      <w:r>
        <w:rPr>
          <w:rFonts w:hint="eastAsia" w:ascii="Times New Roman" w:hAnsi="Times New Roman"/>
          <w:sz w:val="24"/>
        </w:rPr>
        <w:t>题，考试时间为</w:t>
      </w:r>
      <w:r>
        <w:rPr>
          <w:rFonts w:ascii="Times New Roman" w:hAnsi="Times New Roman"/>
          <w:sz w:val="24"/>
        </w:rPr>
        <w:t>30</w:t>
      </w:r>
      <w:r>
        <w:rPr>
          <w:rFonts w:hint="eastAsia" w:ascii="Times New Roman" w:hAnsi="Times New Roman"/>
          <w:sz w:val="24"/>
        </w:rPr>
        <w:t>分钟，满分</w:t>
      </w:r>
      <w:r>
        <w:rPr>
          <w:rFonts w:ascii="Times New Roman" w:hAnsi="Times New Roman"/>
          <w:sz w:val="24"/>
        </w:rPr>
        <w:t>20</w:t>
      </w:r>
      <w:r>
        <w:rPr>
          <w:rFonts w:hint="eastAsia" w:ascii="Times New Roman" w:hAnsi="Times New Roman"/>
          <w:sz w:val="24"/>
        </w:rPr>
        <w:t>分。完形填空所用的文章长度为</w:t>
      </w:r>
      <w:r>
        <w:rPr>
          <w:rFonts w:ascii="Times New Roman" w:hAnsi="Times New Roman"/>
          <w:sz w:val="24"/>
        </w:rPr>
        <w:t>300</w:t>
      </w:r>
      <w:r>
        <w:rPr>
          <w:rFonts w:hint="eastAsia" w:ascii="Times New Roman" w:hAnsi="Times New Roman"/>
          <w:sz w:val="24"/>
        </w:rPr>
        <w:t>词左右，难度略低于阅读理解的篇章。文中共有</w:t>
      </w:r>
      <w:r>
        <w:rPr>
          <w:rFonts w:ascii="Times New Roman" w:hAnsi="Times New Roman"/>
          <w:sz w:val="24"/>
        </w:rPr>
        <w:t>20</w:t>
      </w:r>
      <w:r>
        <w:rPr>
          <w:rFonts w:hint="eastAsia" w:ascii="Times New Roman" w:hAnsi="Times New Roman"/>
          <w:sz w:val="24"/>
        </w:rPr>
        <w:t>处空白，每个空白有四个选项。考生需在所给的四个选项中选一个词或词组进行填空。完形填空的目的是测试考生综合应用英语的能力。</w:t>
      </w:r>
    </w:p>
    <w:p>
      <w:pPr>
        <w:spacing w:line="360" w:lineRule="exact"/>
        <w:rPr>
          <w:rFonts w:ascii="Times New Roman" w:hAnsi="Times New Roman"/>
          <w:sz w:val="24"/>
        </w:rPr>
      </w:pPr>
    </w:p>
    <w:p>
      <w:pPr>
        <w:spacing w:line="360" w:lineRule="exact"/>
        <w:rPr>
          <w:rFonts w:ascii="Times New Roman" w:hAnsi="Times New Roman"/>
          <w:b/>
          <w:bCs/>
          <w:sz w:val="24"/>
        </w:rPr>
      </w:pPr>
      <w:r>
        <w:rPr>
          <w:rFonts w:hint="eastAsia" w:ascii="Times New Roman" w:hAnsi="Times New Roman"/>
          <w:b/>
          <w:bCs/>
          <w:sz w:val="24"/>
        </w:rPr>
        <w:t>第四部分</w:t>
      </w:r>
      <w:r>
        <w:rPr>
          <w:rFonts w:ascii="Times New Roman" w:hAnsi="Times New Roman"/>
          <w:b/>
          <w:bCs/>
          <w:sz w:val="24"/>
        </w:rPr>
        <w:t xml:space="preserve">  </w:t>
      </w:r>
      <w:r>
        <w:rPr>
          <w:rFonts w:hint="eastAsia" w:ascii="Times New Roman" w:hAnsi="Times New Roman"/>
          <w:b/>
          <w:bCs/>
          <w:sz w:val="24"/>
        </w:rPr>
        <w:t>汉译英（</w:t>
      </w:r>
      <w:r>
        <w:rPr>
          <w:rFonts w:ascii="Times New Roman" w:hAnsi="Times New Roman"/>
          <w:b/>
          <w:bCs/>
          <w:sz w:val="24"/>
        </w:rPr>
        <w:t>Part IV  Chinese-English Translation</w:t>
      </w:r>
      <w:r>
        <w:rPr>
          <w:rFonts w:hint="eastAsia" w:ascii="Times New Roman" w:hAnsi="Times New Roman"/>
          <w:b/>
          <w:bCs/>
          <w:sz w:val="24"/>
        </w:rPr>
        <w:t>）</w:t>
      </w:r>
    </w:p>
    <w:p>
      <w:pPr>
        <w:spacing w:line="360" w:lineRule="exact"/>
        <w:rPr>
          <w:rFonts w:ascii="Times New Roman" w:hAnsi="Times New Roman"/>
          <w:sz w:val="24"/>
        </w:rPr>
      </w:pPr>
      <w:r>
        <w:rPr>
          <w:rFonts w:hint="eastAsia" w:ascii="Times New Roman" w:hAnsi="Times New Roman"/>
          <w:sz w:val="24"/>
        </w:rPr>
        <w:t>共</w:t>
      </w:r>
      <w:r>
        <w:rPr>
          <w:rFonts w:ascii="Times New Roman" w:hAnsi="Times New Roman"/>
          <w:sz w:val="24"/>
        </w:rPr>
        <w:t>5</w:t>
      </w:r>
      <w:r>
        <w:rPr>
          <w:rFonts w:hint="eastAsia" w:ascii="Times New Roman" w:hAnsi="Times New Roman"/>
          <w:sz w:val="24"/>
        </w:rPr>
        <w:t>题，考试时间为</w:t>
      </w:r>
      <w:r>
        <w:rPr>
          <w:rFonts w:ascii="Times New Roman" w:hAnsi="Times New Roman"/>
          <w:sz w:val="24"/>
        </w:rPr>
        <w:t>30</w:t>
      </w:r>
      <w:r>
        <w:rPr>
          <w:rFonts w:hint="eastAsia" w:ascii="Times New Roman" w:hAnsi="Times New Roman"/>
          <w:sz w:val="24"/>
        </w:rPr>
        <w:t>分钟，满分</w:t>
      </w:r>
      <w:r>
        <w:rPr>
          <w:rFonts w:ascii="Times New Roman" w:hAnsi="Times New Roman"/>
          <w:sz w:val="24"/>
        </w:rPr>
        <w:t>25</w:t>
      </w:r>
      <w:r>
        <w:rPr>
          <w:rFonts w:hint="eastAsia" w:ascii="Times New Roman" w:hAnsi="Times New Roman"/>
          <w:sz w:val="24"/>
        </w:rPr>
        <w:t>分。考生需将英语译文写在答题卡相应的位置上。供翻译的中文句子具有以下特点：</w:t>
      </w:r>
    </w:p>
    <w:p>
      <w:pPr>
        <w:spacing w:line="360" w:lineRule="exact"/>
        <w:rPr>
          <w:rFonts w:ascii="Times New Roman" w:hAnsi="Times New Roman"/>
          <w:sz w:val="24"/>
        </w:rPr>
      </w:pPr>
      <w:r>
        <w:rPr>
          <w:rFonts w:ascii="Times New Roman" w:hAnsi="Times New Roman"/>
          <w:sz w:val="24"/>
        </w:rPr>
        <w:t>1. </w:t>
      </w:r>
      <w:r>
        <w:rPr>
          <w:rFonts w:hint="eastAsia" w:ascii="Times New Roman" w:hAnsi="Times New Roman"/>
          <w:sz w:val="24"/>
        </w:rPr>
        <w:t>难度适当，不含冷僻词或专业性过强的单词；</w:t>
      </w:r>
    </w:p>
    <w:p>
      <w:pPr>
        <w:spacing w:line="360" w:lineRule="exact"/>
        <w:rPr>
          <w:rFonts w:ascii="Times New Roman" w:hAnsi="Times New Roman"/>
          <w:sz w:val="24"/>
        </w:rPr>
      </w:pPr>
      <w:r>
        <w:rPr>
          <w:rFonts w:ascii="Times New Roman" w:hAnsi="Times New Roman"/>
          <w:sz w:val="24"/>
        </w:rPr>
        <w:t>2. </w:t>
      </w:r>
      <w:r>
        <w:rPr>
          <w:rFonts w:hint="eastAsia" w:ascii="Times New Roman" w:hAnsi="Times New Roman"/>
          <w:sz w:val="24"/>
        </w:rPr>
        <w:t>长度适中，结构便于考生套用英语常用句型；</w:t>
      </w:r>
    </w:p>
    <w:p>
      <w:pPr>
        <w:spacing w:line="360" w:lineRule="exact"/>
        <w:rPr>
          <w:rFonts w:ascii="Times New Roman" w:hAnsi="Times New Roman"/>
          <w:sz w:val="24"/>
        </w:rPr>
      </w:pPr>
      <w:r>
        <w:rPr>
          <w:rFonts w:ascii="Times New Roman" w:hAnsi="Times New Roman"/>
          <w:sz w:val="24"/>
        </w:rPr>
        <w:t>3. </w:t>
      </w:r>
      <w:r>
        <w:rPr>
          <w:rFonts w:hint="eastAsia" w:ascii="Times New Roman" w:hAnsi="Times New Roman"/>
          <w:sz w:val="24"/>
        </w:rPr>
        <w:t>各题互不相关，内容和句式兼顾文、理各科考生。</w:t>
      </w:r>
    </w:p>
    <w:p>
      <w:pPr>
        <w:spacing w:line="360" w:lineRule="exact"/>
        <w:rPr>
          <w:rFonts w:ascii="Times New Roman" w:hAnsi="Times New Roman"/>
          <w:sz w:val="24"/>
        </w:rPr>
      </w:pPr>
      <w:r>
        <w:rPr>
          <w:rFonts w:hint="eastAsia" w:ascii="Times New Roman" w:hAnsi="Times New Roman"/>
          <w:sz w:val="24"/>
        </w:rPr>
        <w:t>汉译英的目的是测试学生的英语书面表达能力。</w:t>
      </w:r>
    </w:p>
    <w:p>
      <w:pPr>
        <w:spacing w:line="360" w:lineRule="exact"/>
        <w:rPr>
          <w:rFonts w:ascii="Times New Roman" w:hAnsi="Times New Roman"/>
          <w:sz w:val="24"/>
        </w:rPr>
      </w:pPr>
    </w:p>
    <w:p>
      <w:pPr>
        <w:spacing w:line="360" w:lineRule="exact"/>
        <w:rPr>
          <w:rFonts w:ascii="Times New Roman" w:hAnsi="Times New Roman"/>
          <w:b/>
          <w:bCs/>
          <w:sz w:val="24"/>
        </w:rPr>
      </w:pPr>
      <w:r>
        <w:rPr>
          <w:rFonts w:hint="eastAsia" w:ascii="Times New Roman" w:hAnsi="Times New Roman"/>
          <w:b/>
          <w:bCs/>
          <w:sz w:val="24"/>
        </w:rPr>
        <w:t>第五部分</w:t>
      </w:r>
      <w:r>
        <w:rPr>
          <w:rFonts w:ascii="Times New Roman" w:hAnsi="Times New Roman"/>
          <w:b/>
          <w:bCs/>
          <w:sz w:val="24"/>
        </w:rPr>
        <w:t xml:space="preserve">  </w:t>
      </w:r>
      <w:r>
        <w:rPr>
          <w:rFonts w:hint="eastAsia" w:ascii="Times New Roman" w:hAnsi="Times New Roman"/>
          <w:b/>
          <w:bCs/>
          <w:sz w:val="24"/>
        </w:rPr>
        <w:t>英译汉</w:t>
      </w:r>
      <w:r>
        <w:rPr>
          <w:rFonts w:ascii="Times New Roman" w:hAnsi="Times New Roman"/>
          <w:b/>
          <w:bCs/>
          <w:sz w:val="24"/>
        </w:rPr>
        <w:t> (Part V  English-Chinese Translation)</w:t>
      </w:r>
    </w:p>
    <w:p>
      <w:pPr>
        <w:spacing w:line="360" w:lineRule="exact"/>
        <w:rPr>
          <w:rFonts w:ascii="Times New Roman" w:hAnsi="Times New Roman"/>
          <w:sz w:val="24"/>
        </w:rPr>
      </w:pPr>
      <w:r>
        <w:rPr>
          <w:rFonts w:hint="eastAsia" w:ascii="Times New Roman" w:hAnsi="Times New Roman"/>
          <w:sz w:val="24"/>
        </w:rPr>
        <w:t>共</w:t>
      </w:r>
      <w:r>
        <w:rPr>
          <w:rFonts w:ascii="Times New Roman" w:hAnsi="Times New Roman"/>
          <w:sz w:val="24"/>
        </w:rPr>
        <w:t>5</w:t>
      </w:r>
      <w:r>
        <w:rPr>
          <w:rFonts w:hint="eastAsia" w:ascii="Times New Roman" w:hAnsi="Times New Roman"/>
          <w:sz w:val="24"/>
        </w:rPr>
        <w:t>题，句子取自于短文。英译汉所用的短文的长度为</w:t>
      </w:r>
      <w:r>
        <w:rPr>
          <w:rFonts w:ascii="Times New Roman" w:hAnsi="Times New Roman"/>
          <w:sz w:val="24"/>
        </w:rPr>
        <w:t>300</w:t>
      </w:r>
      <w:r>
        <w:rPr>
          <w:rFonts w:hint="eastAsia" w:ascii="Times New Roman" w:hAnsi="Times New Roman"/>
          <w:sz w:val="24"/>
        </w:rPr>
        <w:t>词左右，难度与阅读理解的篇章相同。考试时间为</w:t>
      </w:r>
      <w:r>
        <w:rPr>
          <w:rFonts w:ascii="Times New Roman" w:hAnsi="Times New Roman"/>
          <w:sz w:val="24"/>
        </w:rPr>
        <w:t>30</w:t>
      </w:r>
      <w:r>
        <w:rPr>
          <w:rFonts w:hint="eastAsia" w:ascii="Times New Roman" w:hAnsi="Times New Roman"/>
          <w:sz w:val="24"/>
        </w:rPr>
        <w:t>分钟，满分</w:t>
      </w:r>
      <w:r>
        <w:rPr>
          <w:rFonts w:ascii="Times New Roman" w:hAnsi="Times New Roman"/>
          <w:sz w:val="24"/>
        </w:rPr>
        <w:t>25</w:t>
      </w:r>
      <w:r>
        <w:rPr>
          <w:rFonts w:hint="eastAsia" w:ascii="Times New Roman" w:hAnsi="Times New Roman"/>
          <w:sz w:val="24"/>
        </w:rPr>
        <w:t>分。考生须在理解短文的基础上，把划线部分的英语句子译成中文，并将中文译文写在答题卡相应的位置上。供翻译的英文句子具有以下特点：</w:t>
      </w:r>
    </w:p>
    <w:p>
      <w:pPr>
        <w:spacing w:line="360" w:lineRule="exact"/>
        <w:rPr>
          <w:rFonts w:ascii="Times New Roman" w:hAnsi="Times New Roman"/>
          <w:sz w:val="24"/>
        </w:rPr>
      </w:pPr>
      <w:r>
        <w:rPr>
          <w:rFonts w:ascii="Times New Roman" w:hAnsi="Times New Roman"/>
          <w:sz w:val="24"/>
        </w:rPr>
        <w:t>1. </w:t>
      </w:r>
      <w:r>
        <w:rPr>
          <w:rFonts w:hint="eastAsia" w:ascii="Times New Roman" w:hAnsi="Times New Roman"/>
          <w:sz w:val="24"/>
        </w:rPr>
        <w:t>难度适当，不含冷僻词或专业性过强的单词；</w:t>
      </w:r>
    </w:p>
    <w:p>
      <w:pPr>
        <w:spacing w:line="360" w:lineRule="exact"/>
        <w:rPr>
          <w:rFonts w:ascii="Times New Roman" w:hAnsi="Times New Roman"/>
          <w:sz w:val="24"/>
        </w:rPr>
      </w:pPr>
      <w:r>
        <w:rPr>
          <w:rFonts w:ascii="Times New Roman" w:hAnsi="Times New Roman"/>
          <w:sz w:val="24"/>
        </w:rPr>
        <w:t>2. </w:t>
      </w:r>
      <w:r>
        <w:rPr>
          <w:rFonts w:hint="eastAsia" w:ascii="Times New Roman" w:hAnsi="Times New Roman"/>
          <w:sz w:val="24"/>
        </w:rPr>
        <w:t>长度适中，结构应是英语常用句型</w:t>
      </w:r>
      <w:r>
        <w:rPr>
          <w:rFonts w:ascii="Times New Roman" w:hAnsi="Times New Roman"/>
          <w:sz w:val="24"/>
        </w:rPr>
        <w:t>;</w:t>
      </w:r>
    </w:p>
    <w:p>
      <w:pPr>
        <w:spacing w:line="360" w:lineRule="exact"/>
        <w:rPr>
          <w:rFonts w:ascii="Times New Roman" w:hAnsi="Times New Roman"/>
          <w:sz w:val="24"/>
        </w:rPr>
      </w:pPr>
      <w:r>
        <w:rPr>
          <w:rFonts w:ascii="Times New Roman" w:hAnsi="Times New Roman"/>
          <w:sz w:val="24"/>
        </w:rPr>
        <w:t>3. </w:t>
      </w:r>
      <w:r>
        <w:rPr>
          <w:rFonts w:hint="eastAsia" w:ascii="Times New Roman" w:hAnsi="Times New Roman"/>
          <w:sz w:val="24"/>
        </w:rPr>
        <w:t>内容和句式兼顾文、理各科考生。</w:t>
      </w:r>
    </w:p>
    <w:p>
      <w:pPr>
        <w:spacing w:line="360" w:lineRule="exact"/>
        <w:rPr>
          <w:rFonts w:ascii="Times New Roman" w:hAnsi="Times New Roman"/>
          <w:sz w:val="24"/>
        </w:rPr>
      </w:pPr>
      <w:r>
        <w:rPr>
          <w:rFonts w:hint="eastAsia" w:ascii="Times New Roman" w:hAnsi="Times New Roman"/>
          <w:sz w:val="24"/>
        </w:rPr>
        <w:t>英译汉的目的是测试学生的理解和表达能力。</w:t>
      </w:r>
    </w:p>
    <w:p>
      <w:pPr>
        <w:spacing w:line="360" w:lineRule="exact"/>
        <w:rPr>
          <w:rFonts w:ascii="Times New Roman" w:hAnsi="Times New Roman"/>
          <w:sz w:val="24"/>
        </w:rPr>
      </w:pPr>
    </w:p>
    <w:p>
      <w:pPr>
        <w:spacing w:line="360" w:lineRule="exact"/>
        <w:rPr>
          <w:rFonts w:ascii="Times New Roman" w:hAnsi="Times New Roman"/>
          <w:b/>
          <w:bCs/>
          <w:sz w:val="24"/>
        </w:rPr>
      </w:pPr>
      <w:r>
        <w:rPr>
          <w:rFonts w:hint="eastAsia" w:ascii="Times New Roman" w:hAnsi="Times New Roman"/>
          <w:b/>
          <w:bCs/>
          <w:sz w:val="24"/>
        </w:rPr>
        <w:t>第六部分</w:t>
      </w:r>
      <w:r>
        <w:rPr>
          <w:rFonts w:ascii="Times New Roman" w:hAnsi="Times New Roman"/>
          <w:b/>
          <w:bCs/>
          <w:sz w:val="24"/>
        </w:rPr>
        <w:t xml:space="preserve">  </w:t>
      </w:r>
      <w:r>
        <w:rPr>
          <w:rFonts w:hint="eastAsia" w:ascii="Times New Roman" w:hAnsi="Times New Roman"/>
          <w:b/>
          <w:bCs/>
          <w:sz w:val="24"/>
        </w:rPr>
        <w:t>英文释义</w:t>
      </w:r>
      <w:r>
        <w:rPr>
          <w:rFonts w:ascii="Times New Roman" w:hAnsi="Times New Roman"/>
          <w:b/>
          <w:bCs/>
          <w:sz w:val="24"/>
        </w:rPr>
        <w:t> (Part VI  Paraphrase)</w:t>
      </w:r>
    </w:p>
    <w:p>
      <w:pPr>
        <w:spacing w:line="360" w:lineRule="exact"/>
        <w:rPr>
          <w:rFonts w:ascii="Times New Roman" w:hAnsi="Times New Roman"/>
          <w:sz w:val="24"/>
        </w:rPr>
      </w:pPr>
      <w:r>
        <w:rPr>
          <w:rFonts w:hint="eastAsia" w:ascii="Times New Roman" w:hAnsi="Times New Roman"/>
          <w:sz w:val="24"/>
        </w:rPr>
        <w:t>共</w:t>
      </w:r>
      <w:r>
        <w:rPr>
          <w:rFonts w:ascii="Times New Roman" w:hAnsi="Times New Roman"/>
          <w:sz w:val="24"/>
        </w:rPr>
        <w:t>2</w:t>
      </w:r>
      <w:r>
        <w:rPr>
          <w:rFonts w:hint="eastAsia" w:ascii="Times New Roman" w:hAnsi="Times New Roman"/>
          <w:sz w:val="24"/>
        </w:rPr>
        <w:t>题，句子取自于短文。释义所用的短文长度为</w:t>
      </w:r>
      <w:r>
        <w:rPr>
          <w:rFonts w:ascii="Times New Roman" w:hAnsi="Times New Roman"/>
          <w:sz w:val="24"/>
        </w:rPr>
        <w:t>100</w:t>
      </w:r>
      <w:r>
        <w:rPr>
          <w:rFonts w:hint="eastAsia" w:ascii="Times New Roman" w:hAnsi="Times New Roman"/>
          <w:sz w:val="24"/>
        </w:rPr>
        <w:t>词左右，难度与阅读理解的篇章相同，考试时间为</w:t>
      </w:r>
      <w:r>
        <w:rPr>
          <w:rFonts w:ascii="Times New Roman" w:hAnsi="Times New Roman"/>
          <w:sz w:val="24"/>
        </w:rPr>
        <w:t>20</w:t>
      </w:r>
      <w:r>
        <w:rPr>
          <w:rFonts w:hint="eastAsia" w:ascii="Times New Roman" w:hAnsi="Times New Roman"/>
          <w:sz w:val="24"/>
        </w:rPr>
        <w:t>分钟，满分</w:t>
      </w:r>
      <w:r>
        <w:rPr>
          <w:rFonts w:ascii="Times New Roman" w:hAnsi="Times New Roman"/>
          <w:sz w:val="24"/>
        </w:rPr>
        <w:t>20</w:t>
      </w:r>
      <w:r>
        <w:rPr>
          <w:rFonts w:hint="eastAsia" w:ascii="Times New Roman" w:hAnsi="Times New Roman"/>
          <w:sz w:val="24"/>
        </w:rPr>
        <w:t>分。考生须在理解短文的基础上，把划线部分的英语句子用简单的英文单词作出解释，并将释义写在答题卡相应的位置上。释义的英文句子具有以下特点：</w:t>
      </w:r>
    </w:p>
    <w:p>
      <w:pPr>
        <w:spacing w:line="360" w:lineRule="exact"/>
        <w:rPr>
          <w:rFonts w:ascii="Times New Roman" w:hAnsi="Times New Roman"/>
          <w:sz w:val="24"/>
        </w:rPr>
      </w:pPr>
      <w:r>
        <w:rPr>
          <w:rFonts w:ascii="Times New Roman" w:hAnsi="Times New Roman"/>
          <w:sz w:val="24"/>
        </w:rPr>
        <w:t>1. </w:t>
      </w:r>
      <w:r>
        <w:rPr>
          <w:rFonts w:hint="eastAsia" w:ascii="Times New Roman" w:hAnsi="Times New Roman"/>
          <w:sz w:val="24"/>
        </w:rPr>
        <w:t>难度适当，不含冷僻词或专业性过强的单词；</w:t>
      </w:r>
    </w:p>
    <w:p>
      <w:pPr>
        <w:spacing w:line="360" w:lineRule="exact"/>
        <w:rPr>
          <w:rFonts w:ascii="Times New Roman" w:hAnsi="Times New Roman"/>
          <w:sz w:val="24"/>
        </w:rPr>
      </w:pPr>
      <w:r>
        <w:rPr>
          <w:rFonts w:ascii="Times New Roman" w:hAnsi="Times New Roman"/>
          <w:sz w:val="24"/>
        </w:rPr>
        <w:t>2. </w:t>
      </w:r>
      <w:r>
        <w:rPr>
          <w:rFonts w:hint="eastAsia" w:ascii="Times New Roman" w:hAnsi="Times New Roman"/>
          <w:sz w:val="24"/>
        </w:rPr>
        <w:t>长度适中，结构应是英语常用句型</w:t>
      </w:r>
      <w:r>
        <w:rPr>
          <w:rFonts w:ascii="Times New Roman" w:hAnsi="Times New Roman"/>
          <w:sz w:val="24"/>
        </w:rPr>
        <w:t>;</w:t>
      </w:r>
    </w:p>
    <w:p>
      <w:pPr>
        <w:spacing w:line="360" w:lineRule="exact"/>
        <w:rPr>
          <w:rFonts w:ascii="Times New Roman" w:hAnsi="Times New Roman"/>
          <w:sz w:val="24"/>
        </w:rPr>
      </w:pPr>
      <w:r>
        <w:rPr>
          <w:rFonts w:ascii="Times New Roman" w:hAnsi="Times New Roman"/>
          <w:sz w:val="24"/>
        </w:rPr>
        <w:t>3. </w:t>
      </w:r>
      <w:r>
        <w:rPr>
          <w:rFonts w:hint="eastAsia" w:ascii="Times New Roman" w:hAnsi="Times New Roman"/>
          <w:sz w:val="24"/>
        </w:rPr>
        <w:t>内容和句式兼顾文、理各科考生。</w:t>
      </w:r>
    </w:p>
    <w:p>
      <w:pPr>
        <w:spacing w:line="360" w:lineRule="exact"/>
        <w:rPr>
          <w:rFonts w:ascii="Times New Roman" w:hAnsi="Times New Roman"/>
          <w:sz w:val="24"/>
        </w:rPr>
      </w:pPr>
      <w:r>
        <w:rPr>
          <w:rFonts w:hint="eastAsia" w:ascii="Times New Roman" w:hAnsi="Times New Roman"/>
          <w:sz w:val="24"/>
        </w:rPr>
        <w:t>释义的目的是测试学生的篇章理解和概括归纳能力。</w:t>
      </w:r>
    </w:p>
    <w:p>
      <w:pPr>
        <w:spacing w:line="360" w:lineRule="exact"/>
        <w:rPr>
          <w:rFonts w:ascii="Times New Roman" w:hAnsi="Times New Roman"/>
          <w:sz w:val="24"/>
        </w:rPr>
      </w:pPr>
    </w:p>
    <w:p>
      <w:pPr>
        <w:spacing w:line="360" w:lineRule="exact"/>
        <w:rPr>
          <w:rFonts w:ascii="Times New Roman" w:hAnsi="Times New Roman"/>
          <w:sz w:val="24"/>
        </w:rPr>
      </w:pPr>
      <w:r>
        <w:rPr>
          <w:rFonts w:ascii="Times New Roman" w:hAnsi="Times New Roman"/>
          <w:sz w:val="24"/>
        </w:rPr>
        <w:br w:type="page"/>
      </w:r>
    </w:p>
    <w:p>
      <w:pPr>
        <w:spacing w:line="360" w:lineRule="auto"/>
        <w:rPr>
          <w:rFonts w:ascii="楷体" w:hAnsi="楷体" w:eastAsia="楷体" w:cs="楷体"/>
          <w:bCs/>
          <w:color w:val="000000"/>
          <w:sz w:val="32"/>
          <w:szCs w:val="32"/>
        </w:rPr>
      </w:pPr>
      <w:r>
        <w:rPr>
          <w:rFonts w:hint="eastAsia" w:ascii="楷体" w:hAnsi="楷体" w:eastAsia="楷体" w:cs="楷体"/>
          <w:bCs/>
          <w:color w:val="000000"/>
          <w:sz w:val="32"/>
          <w:szCs w:val="32"/>
        </w:rPr>
        <w:t>加试科目名称：外国文学基础知识</w:t>
      </w:r>
    </w:p>
    <w:p>
      <w:pPr>
        <w:spacing w:line="360" w:lineRule="auto"/>
        <w:rPr>
          <w:rFonts w:ascii="楷体" w:hAnsi="楷体" w:eastAsia="楷体" w:cs="楷体"/>
          <w:bCs/>
          <w:color w:val="000000"/>
          <w:sz w:val="32"/>
          <w:szCs w:val="32"/>
        </w:rPr>
      </w:pPr>
      <w:r>
        <w:rPr>
          <w:rFonts w:hint="eastAsia" w:ascii="楷体" w:hAnsi="楷体" w:eastAsia="楷体" w:cs="楷体"/>
          <w:bCs/>
          <w:color w:val="000000"/>
          <w:sz w:val="32"/>
          <w:szCs w:val="32"/>
        </w:rPr>
        <w:t>考试大纲：《外国文学基础知识》考试大纲</w:t>
      </w:r>
    </w:p>
    <w:p>
      <w:pPr>
        <w:spacing w:line="360" w:lineRule="auto"/>
        <w:rPr>
          <w:rFonts w:ascii="宋体"/>
          <w:b/>
          <w:sz w:val="28"/>
          <w:szCs w:val="28"/>
        </w:rPr>
      </w:pPr>
      <w:r>
        <w:rPr>
          <w:rFonts w:hint="eastAsia" w:ascii="宋体" w:hAnsi="宋体"/>
          <w:b/>
          <w:sz w:val="28"/>
          <w:szCs w:val="28"/>
        </w:rPr>
        <w:t>一、</w:t>
      </w:r>
      <w:r>
        <w:rPr>
          <w:rFonts w:ascii="宋体" w:hAnsi="宋体"/>
          <w:b/>
          <w:sz w:val="28"/>
          <w:szCs w:val="28"/>
        </w:rPr>
        <w:t xml:space="preserve"> </w:t>
      </w:r>
      <w:r>
        <w:rPr>
          <w:rFonts w:hint="eastAsia" w:ascii="宋体" w:hAnsi="宋体"/>
          <w:b/>
          <w:sz w:val="28"/>
          <w:szCs w:val="28"/>
        </w:rPr>
        <w:t>考试目的、</w:t>
      </w:r>
      <w:r>
        <w:rPr>
          <w:rFonts w:ascii="宋体" w:hAnsi="宋体"/>
          <w:b/>
          <w:sz w:val="28"/>
          <w:szCs w:val="28"/>
        </w:rPr>
        <w:t xml:space="preserve"> </w:t>
      </w:r>
      <w:r>
        <w:rPr>
          <w:rFonts w:hint="eastAsia" w:ascii="宋体" w:hAnsi="宋体"/>
          <w:b/>
          <w:sz w:val="28"/>
          <w:szCs w:val="28"/>
        </w:rPr>
        <w:t>要求</w:t>
      </w:r>
      <w:r>
        <w:rPr>
          <w:rFonts w:ascii="宋体" w:hAnsi="宋体"/>
          <w:b/>
          <w:sz w:val="28"/>
          <w:szCs w:val="28"/>
        </w:rPr>
        <w:t xml:space="preserve"> </w:t>
      </w:r>
    </w:p>
    <w:p>
      <w:pPr>
        <w:spacing w:line="360" w:lineRule="auto"/>
        <w:rPr>
          <w:rFonts w:ascii="宋体"/>
          <w:sz w:val="24"/>
        </w:rPr>
      </w:pPr>
      <w:r>
        <w:rPr>
          <w:rFonts w:hint="eastAsia" w:ascii="宋体" w:hAnsi="宋体"/>
          <w:sz w:val="24"/>
        </w:rPr>
        <w:t>测试考生对英美文学史的基本脉络、英美著名作家、作品的了解程度；测试考生对小说、诗歌、散文、戏剧等不同类别文学作品的鉴赏能力和水平。</w:t>
      </w:r>
    </w:p>
    <w:p>
      <w:pPr>
        <w:spacing w:line="360" w:lineRule="auto"/>
        <w:rPr>
          <w:rFonts w:ascii="宋体"/>
          <w:b/>
          <w:sz w:val="28"/>
          <w:szCs w:val="28"/>
        </w:rPr>
      </w:pPr>
      <w:r>
        <w:rPr>
          <w:rFonts w:hint="eastAsia" w:ascii="宋体" w:hAnsi="宋体"/>
          <w:b/>
          <w:sz w:val="28"/>
          <w:szCs w:val="28"/>
        </w:rPr>
        <w:t>二、考试命题原则</w:t>
      </w:r>
      <w:r>
        <w:rPr>
          <w:rFonts w:ascii="宋体" w:hAnsi="宋体"/>
          <w:b/>
          <w:sz w:val="28"/>
          <w:szCs w:val="28"/>
        </w:rPr>
        <w:t xml:space="preserve"> </w:t>
      </w:r>
    </w:p>
    <w:p>
      <w:pPr>
        <w:spacing w:line="360" w:lineRule="auto"/>
        <w:rPr>
          <w:rFonts w:ascii="宋体"/>
          <w:sz w:val="24"/>
        </w:rPr>
      </w:pPr>
      <w:r>
        <w:rPr>
          <w:rFonts w:hint="eastAsia" w:ascii="宋体" w:hAnsi="宋体"/>
          <w:sz w:val="24"/>
        </w:rPr>
        <w:t>《外国文学基础知识》考试大纲依据《外国文学基础知识》教学大纲制定，基本掌握教学大纲的内容方可考试及格。</w:t>
      </w:r>
      <w:r>
        <w:rPr>
          <w:rFonts w:ascii="宋体" w:hAnsi="宋体"/>
          <w:sz w:val="24"/>
        </w:rPr>
        <w:t xml:space="preserve"> </w:t>
      </w:r>
    </w:p>
    <w:p>
      <w:pPr>
        <w:spacing w:line="360" w:lineRule="auto"/>
        <w:rPr>
          <w:rFonts w:ascii="宋体"/>
          <w:b/>
          <w:sz w:val="28"/>
          <w:szCs w:val="28"/>
        </w:rPr>
      </w:pPr>
      <w:r>
        <w:rPr>
          <w:rFonts w:hint="eastAsia" w:ascii="宋体" w:hAnsi="宋体"/>
          <w:b/>
          <w:sz w:val="28"/>
          <w:szCs w:val="28"/>
        </w:rPr>
        <w:t>三、考试内容</w:t>
      </w:r>
      <w:r>
        <w:rPr>
          <w:rFonts w:ascii="宋体" w:hAnsi="宋体"/>
          <w:b/>
          <w:sz w:val="28"/>
          <w:szCs w:val="28"/>
        </w:rPr>
        <w:t xml:space="preserve"> </w:t>
      </w:r>
    </w:p>
    <w:p>
      <w:pPr>
        <w:spacing w:line="360" w:lineRule="auto"/>
        <w:rPr>
          <w:rFonts w:ascii="宋体"/>
          <w:sz w:val="24"/>
        </w:rPr>
      </w:pPr>
      <w:r>
        <w:rPr>
          <w:rFonts w:hint="eastAsia" w:ascii="宋体" w:hAnsi="宋体"/>
          <w:sz w:val="24"/>
        </w:rPr>
        <w:t>英美文学历史、作家及作品的基础知识；阅读、赏析和理解英语文学作品的能力和水平为本课程考试的基本内容。</w:t>
      </w:r>
      <w:r>
        <w:rPr>
          <w:rFonts w:ascii="宋体" w:hAnsi="宋体"/>
          <w:sz w:val="24"/>
        </w:rPr>
        <w:t xml:space="preserve"> </w:t>
      </w:r>
    </w:p>
    <w:p>
      <w:pPr>
        <w:spacing w:line="360" w:lineRule="auto"/>
        <w:rPr>
          <w:rFonts w:ascii="宋体"/>
          <w:b/>
          <w:sz w:val="28"/>
          <w:szCs w:val="28"/>
        </w:rPr>
      </w:pPr>
      <w:r>
        <w:rPr>
          <w:rFonts w:hint="eastAsia" w:ascii="宋体" w:hAnsi="宋体"/>
          <w:b/>
          <w:sz w:val="28"/>
          <w:szCs w:val="28"/>
        </w:rPr>
        <w:t>四、考试类型与方式</w:t>
      </w:r>
      <w:r>
        <w:rPr>
          <w:rFonts w:ascii="宋体" w:hAnsi="宋体"/>
          <w:b/>
          <w:sz w:val="28"/>
          <w:szCs w:val="28"/>
        </w:rPr>
        <w:t xml:space="preserve"> </w:t>
      </w:r>
    </w:p>
    <w:p>
      <w:pPr>
        <w:spacing w:line="360" w:lineRule="auto"/>
        <w:rPr>
          <w:rFonts w:ascii="宋体"/>
          <w:sz w:val="24"/>
        </w:rPr>
      </w:pPr>
      <w:r>
        <w:rPr>
          <w:rFonts w:hint="eastAsia" w:ascii="宋体" w:hAnsi="宋体"/>
          <w:sz w:val="24"/>
        </w:rPr>
        <w:t>采取闭卷、笔答考试方式。以英美文学史基础知识为主，辅以英美文学作品分析和鉴赏题型。试卷满分为</w:t>
      </w:r>
      <w:r>
        <w:rPr>
          <w:rFonts w:ascii="Times New Roman" w:hAnsi="Times New Roman"/>
          <w:sz w:val="24"/>
        </w:rPr>
        <w:t>100</w:t>
      </w:r>
      <w:r>
        <w:rPr>
          <w:rFonts w:hint="eastAsia" w:ascii="宋体" w:hAnsi="宋体"/>
          <w:sz w:val="24"/>
        </w:rPr>
        <w:t>分，考试时间为</w:t>
      </w:r>
      <w:r>
        <w:rPr>
          <w:rFonts w:ascii="Times New Roman" w:hAnsi="Times New Roman"/>
          <w:sz w:val="24"/>
        </w:rPr>
        <w:t>120</w:t>
      </w:r>
      <w:r>
        <w:rPr>
          <w:rFonts w:hint="eastAsia" w:ascii="宋体" w:hAnsi="宋体"/>
          <w:sz w:val="24"/>
        </w:rPr>
        <w:t>分钟。</w:t>
      </w:r>
    </w:p>
    <w:p>
      <w:pPr>
        <w:spacing w:line="360" w:lineRule="auto"/>
        <w:rPr>
          <w:rFonts w:ascii="宋体"/>
          <w:b/>
          <w:sz w:val="28"/>
          <w:szCs w:val="28"/>
        </w:rPr>
      </w:pPr>
      <w:r>
        <w:rPr>
          <w:rFonts w:hint="eastAsia" w:ascii="宋体" w:hAnsi="宋体"/>
          <w:b/>
          <w:sz w:val="28"/>
          <w:szCs w:val="28"/>
        </w:rPr>
        <w:t>五、考试大纲细则</w:t>
      </w:r>
      <w:r>
        <w:rPr>
          <w:rFonts w:ascii="宋体" w:hAnsi="宋体"/>
          <w:b/>
          <w:sz w:val="28"/>
          <w:szCs w:val="28"/>
        </w:rPr>
        <w:t xml:space="preserve"> </w:t>
      </w:r>
    </w:p>
    <w:p>
      <w:pPr>
        <w:spacing w:line="360" w:lineRule="auto"/>
        <w:rPr>
          <w:rFonts w:ascii="宋体" w:hAnsi="宋体" w:cs="楷体"/>
          <w:bCs/>
          <w:color w:val="000000"/>
          <w:sz w:val="24"/>
        </w:rPr>
      </w:pPr>
      <w:r>
        <w:rPr>
          <w:rFonts w:hint="eastAsia" w:ascii="宋体" w:hAnsi="宋体" w:cs="楷体"/>
          <w:bCs/>
          <w:color w:val="000000"/>
          <w:sz w:val="24"/>
        </w:rPr>
        <w:t>（一）英国文学部分</w:t>
      </w:r>
      <w:r>
        <w:rPr>
          <w:rFonts w:ascii="宋体" w:hAnsi="宋体" w:cs="楷体"/>
          <w:bCs/>
          <w:color w:val="000000"/>
          <w:sz w:val="24"/>
        </w:rPr>
        <w:t>:</w:t>
      </w:r>
    </w:p>
    <w:p>
      <w:pPr>
        <w:spacing w:line="360" w:lineRule="auto"/>
        <w:rPr>
          <w:rFonts w:ascii="宋体" w:hAnsi="宋体" w:cs="楷体"/>
          <w:bCs/>
          <w:color w:val="000000"/>
          <w:sz w:val="24"/>
        </w:rPr>
      </w:pPr>
      <w:r>
        <w:rPr>
          <w:rFonts w:hint="eastAsia" w:ascii="宋体" w:hAnsi="宋体" w:cs="楷体"/>
          <w:bCs/>
          <w:color w:val="000000"/>
          <w:sz w:val="24"/>
        </w:rPr>
        <w:t>加试内容</w:t>
      </w:r>
      <w:r>
        <w:rPr>
          <w:rFonts w:ascii="宋体" w:hAnsi="宋体" w:cs="楷体"/>
          <w:bCs/>
          <w:color w:val="000000"/>
          <w:sz w:val="24"/>
        </w:rPr>
        <w:t>:</w:t>
      </w:r>
    </w:p>
    <w:p>
      <w:pPr>
        <w:numPr>
          <w:ilvl w:val="0"/>
          <w:numId w:val="1"/>
        </w:numPr>
        <w:spacing w:line="360" w:lineRule="auto"/>
        <w:rPr>
          <w:rFonts w:ascii="宋体" w:cs="楷体"/>
          <w:bCs/>
          <w:color w:val="000000"/>
          <w:sz w:val="24"/>
        </w:rPr>
      </w:pPr>
      <w:r>
        <w:rPr>
          <w:rFonts w:hint="eastAsia" w:ascii="宋体" w:hAnsi="宋体" w:cs="楷体"/>
          <w:bCs/>
          <w:color w:val="000000"/>
          <w:sz w:val="24"/>
        </w:rPr>
        <w:t>中古时期文学</w:t>
      </w:r>
    </w:p>
    <w:p>
      <w:pPr>
        <w:numPr>
          <w:ilvl w:val="0"/>
          <w:numId w:val="1"/>
        </w:numPr>
        <w:spacing w:line="360" w:lineRule="auto"/>
        <w:rPr>
          <w:rFonts w:ascii="宋体" w:cs="楷体"/>
          <w:bCs/>
          <w:color w:val="000000"/>
          <w:sz w:val="24"/>
        </w:rPr>
      </w:pPr>
      <w:r>
        <w:rPr>
          <w:rFonts w:hint="eastAsia" w:ascii="宋体" w:hAnsi="宋体" w:cs="楷体"/>
          <w:bCs/>
          <w:color w:val="000000"/>
          <w:sz w:val="24"/>
        </w:rPr>
        <w:t>文艺复兴时期文学</w:t>
      </w:r>
    </w:p>
    <w:p>
      <w:pPr>
        <w:numPr>
          <w:ilvl w:val="0"/>
          <w:numId w:val="1"/>
        </w:numPr>
        <w:spacing w:line="360" w:lineRule="auto"/>
        <w:rPr>
          <w:rFonts w:ascii="宋体" w:cs="楷体"/>
          <w:bCs/>
          <w:color w:val="000000"/>
          <w:sz w:val="24"/>
        </w:rPr>
      </w:pPr>
      <w:r>
        <w:rPr>
          <w:rFonts w:ascii="宋体" w:hAnsi="宋体" w:cs="楷体"/>
          <w:bCs/>
          <w:color w:val="000000"/>
          <w:sz w:val="24"/>
        </w:rPr>
        <w:t>17</w:t>
      </w:r>
      <w:r>
        <w:rPr>
          <w:rFonts w:hint="eastAsia" w:ascii="宋体" w:hAnsi="宋体" w:cs="楷体"/>
          <w:bCs/>
          <w:color w:val="000000"/>
          <w:sz w:val="24"/>
        </w:rPr>
        <w:t>世纪文学</w:t>
      </w:r>
    </w:p>
    <w:p>
      <w:pPr>
        <w:numPr>
          <w:ilvl w:val="0"/>
          <w:numId w:val="1"/>
        </w:numPr>
        <w:spacing w:line="360" w:lineRule="auto"/>
        <w:rPr>
          <w:rFonts w:ascii="宋体" w:cs="楷体"/>
          <w:bCs/>
          <w:color w:val="000000"/>
          <w:sz w:val="24"/>
        </w:rPr>
      </w:pPr>
      <w:r>
        <w:rPr>
          <w:rFonts w:hint="eastAsia" w:ascii="宋体" w:hAnsi="宋体" w:cs="楷体"/>
          <w:bCs/>
          <w:color w:val="000000"/>
          <w:sz w:val="24"/>
        </w:rPr>
        <w:t>启蒙时期文学</w:t>
      </w:r>
    </w:p>
    <w:p>
      <w:pPr>
        <w:numPr>
          <w:ilvl w:val="0"/>
          <w:numId w:val="1"/>
        </w:numPr>
        <w:spacing w:line="360" w:lineRule="auto"/>
        <w:rPr>
          <w:rFonts w:ascii="宋体" w:cs="楷体"/>
          <w:bCs/>
          <w:color w:val="000000"/>
          <w:sz w:val="24"/>
        </w:rPr>
      </w:pPr>
      <w:r>
        <w:rPr>
          <w:rFonts w:hint="eastAsia" w:ascii="宋体" w:hAnsi="宋体" w:cs="楷体"/>
          <w:bCs/>
          <w:color w:val="000000"/>
          <w:sz w:val="24"/>
        </w:rPr>
        <w:t>浪漫主义时期文学</w:t>
      </w:r>
    </w:p>
    <w:p>
      <w:pPr>
        <w:numPr>
          <w:ilvl w:val="0"/>
          <w:numId w:val="1"/>
        </w:numPr>
        <w:spacing w:line="360" w:lineRule="auto"/>
        <w:rPr>
          <w:rFonts w:ascii="宋体" w:cs="楷体"/>
          <w:bCs/>
          <w:color w:val="000000"/>
          <w:sz w:val="24"/>
        </w:rPr>
      </w:pPr>
      <w:r>
        <w:rPr>
          <w:rFonts w:hint="eastAsia" w:ascii="宋体" w:hAnsi="宋体" w:cs="楷体"/>
          <w:bCs/>
          <w:color w:val="000000"/>
          <w:sz w:val="24"/>
        </w:rPr>
        <w:t>批判现实主义时期文学</w:t>
      </w:r>
    </w:p>
    <w:p>
      <w:pPr>
        <w:numPr>
          <w:ilvl w:val="0"/>
          <w:numId w:val="1"/>
        </w:numPr>
        <w:spacing w:line="360" w:lineRule="auto"/>
        <w:rPr>
          <w:rFonts w:ascii="宋体" w:cs="楷体"/>
          <w:bCs/>
          <w:color w:val="000000"/>
          <w:sz w:val="24"/>
        </w:rPr>
      </w:pPr>
      <w:r>
        <w:rPr>
          <w:rFonts w:hint="eastAsia" w:ascii="宋体" w:hAnsi="宋体" w:cs="楷体"/>
          <w:bCs/>
          <w:color w:val="000000"/>
          <w:sz w:val="24"/>
        </w:rPr>
        <w:t>现代主义时期文学</w:t>
      </w:r>
    </w:p>
    <w:p>
      <w:pPr>
        <w:spacing w:line="360" w:lineRule="auto"/>
        <w:rPr>
          <w:rFonts w:ascii="宋体" w:cs="楷体"/>
          <w:bCs/>
          <w:color w:val="000000"/>
          <w:sz w:val="24"/>
        </w:rPr>
      </w:pPr>
      <w:r>
        <w:rPr>
          <w:rFonts w:hint="eastAsia" w:ascii="宋体" w:hAnsi="宋体" w:cs="楷体"/>
          <w:bCs/>
          <w:color w:val="000000"/>
          <w:sz w:val="24"/>
        </w:rPr>
        <w:t>（二）美国文学部分：</w:t>
      </w:r>
    </w:p>
    <w:p>
      <w:pPr>
        <w:spacing w:line="360" w:lineRule="auto"/>
        <w:rPr>
          <w:rFonts w:ascii="宋体" w:cs="楷体"/>
          <w:bCs/>
          <w:color w:val="000000"/>
          <w:sz w:val="24"/>
        </w:rPr>
      </w:pPr>
      <w:r>
        <w:rPr>
          <w:rFonts w:hint="eastAsia" w:ascii="宋体" w:hAnsi="宋体" w:cs="楷体"/>
          <w:bCs/>
          <w:color w:val="000000"/>
          <w:sz w:val="24"/>
        </w:rPr>
        <w:t>加试内容：</w:t>
      </w:r>
    </w:p>
    <w:p>
      <w:pPr>
        <w:pStyle w:val="14"/>
        <w:numPr>
          <w:ilvl w:val="0"/>
          <w:numId w:val="2"/>
        </w:numPr>
        <w:spacing w:line="360" w:lineRule="auto"/>
        <w:ind w:firstLineChars="0"/>
        <w:rPr>
          <w:rFonts w:ascii="宋体" w:cs="楷体"/>
          <w:bCs/>
          <w:color w:val="000000"/>
          <w:sz w:val="24"/>
        </w:rPr>
      </w:pPr>
      <w:r>
        <w:rPr>
          <w:rFonts w:hint="eastAsia" w:ascii="宋体" w:hAnsi="宋体" w:cs="楷体"/>
          <w:bCs/>
          <w:color w:val="000000"/>
          <w:sz w:val="24"/>
        </w:rPr>
        <w:t>殖民地时期文学</w:t>
      </w:r>
    </w:p>
    <w:p>
      <w:pPr>
        <w:pStyle w:val="14"/>
        <w:numPr>
          <w:ilvl w:val="0"/>
          <w:numId w:val="2"/>
        </w:numPr>
        <w:spacing w:line="360" w:lineRule="auto"/>
        <w:ind w:firstLineChars="0"/>
        <w:rPr>
          <w:rFonts w:ascii="宋体" w:cs="楷体"/>
          <w:bCs/>
          <w:color w:val="000000"/>
          <w:sz w:val="24"/>
        </w:rPr>
      </w:pPr>
      <w:r>
        <w:rPr>
          <w:rFonts w:hint="eastAsia" w:ascii="宋体" w:hAnsi="宋体" w:cs="楷体"/>
          <w:bCs/>
          <w:color w:val="000000"/>
          <w:sz w:val="24"/>
        </w:rPr>
        <w:t>理性时期文学</w:t>
      </w:r>
    </w:p>
    <w:p>
      <w:pPr>
        <w:pStyle w:val="14"/>
        <w:numPr>
          <w:ilvl w:val="0"/>
          <w:numId w:val="2"/>
        </w:numPr>
        <w:spacing w:line="360" w:lineRule="auto"/>
        <w:ind w:firstLineChars="0"/>
        <w:rPr>
          <w:rFonts w:ascii="宋体" w:cs="楷体"/>
          <w:bCs/>
          <w:color w:val="000000"/>
          <w:sz w:val="24"/>
        </w:rPr>
      </w:pPr>
      <w:r>
        <w:rPr>
          <w:rFonts w:hint="eastAsia" w:ascii="宋体" w:hAnsi="宋体" w:cs="楷体"/>
          <w:bCs/>
          <w:color w:val="000000"/>
          <w:sz w:val="24"/>
        </w:rPr>
        <w:t>浪漫主义时期文学</w:t>
      </w:r>
    </w:p>
    <w:p>
      <w:pPr>
        <w:pStyle w:val="14"/>
        <w:numPr>
          <w:ilvl w:val="0"/>
          <w:numId w:val="2"/>
        </w:numPr>
        <w:spacing w:line="360" w:lineRule="auto"/>
        <w:ind w:firstLineChars="0"/>
        <w:rPr>
          <w:rFonts w:ascii="宋体" w:cs="楷体"/>
          <w:bCs/>
          <w:color w:val="000000"/>
          <w:sz w:val="24"/>
        </w:rPr>
      </w:pPr>
      <w:r>
        <w:rPr>
          <w:rFonts w:hint="eastAsia" w:ascii="宋体" w:hAnsi="宋体" w:cs="楷体"/>
          <w:bCs/>
          <w:color w:val="000000"/>
          <w:sz w:val="24"/>
        </w:rPr>
        <w:t>现实主义时期文学</w:t>
      </w:r>
    </w:p>
    <w:p>
      <w:pPr>
        <w:pStyle w:val="14"/>
        <w:numPr>
          <w:ilvl w:val="0"/>
          <w:numId w:val="2"/>
        </w:numPr>
        <w:spacing w:line="360" w:lineRule="auto"/>
        <w:ind w:firstLineChars="0"/>
        <w:rPr>
          <w:rFonts w:ascii="宋体" w:cs="楷体"/>
          <w:bCs/>
          <w:color w:val="000000"/>
          <w:sz w:val="24"/>
        </w:rPr>
      </w:pPr>
      <w:r>
        <w:rPr>
          <w:rFonts w:hint="eastAsia" w:ascii="宋体" w:hAnsi="宋体" w:cs="楷体"/>
          <w:bCs/>
          <w:color w:val="000000"/>
          <w:sz w:val="24"/>
        </w:rPr>
        <w:t>现代主义时期文学</w:t>
      </w:r>
    </w:p>
    <w:p>
      <w:pPr>
        <w:pStyle w:val="14"/>
        <w:spacing w:line="360" w:lineRule="auto"/>
        <w:ind w:firstLine="0" w:firstLineChars="0"/>
        <w:rPr>
          <w:rFonts w:ascii="宋体" w:cs="楷体"/>
          <w:bCs/>
          <w:color w:val="000000"/>
          <w:sz w:val="24"/>
        </w:rPr>
      </w:pPr>
    </w:p>
    <w:p>
      <w:pPr>
        <w:spacing w:line="360" w:lineRule="auto"/>
        <w:rPr>
          <w:rFonts w:ascii="宋体" w:cs="楷体"/>
          <w:b/>
          <w:bCs/>
          <w:color w:val="000000"/>
          <w:sz w:val="24"/>
        </w:rPr>
      </w:pPr>
      <w:r>
        <w:rPr>
          <w:rFonts w:hint="eastAsia" w:ascii="宋体" w:hAnsi="宋体" w:cs="楷体"/>
          <w:b/>
          <w:bCs/>
          <w:color w:val="000000"/>
          <w:sz w:val="24"/>
        </w:rPr>
        <w:t>考试题型：</w:t>
      </w:r>
    </w:p>
    <w:p>
      <w:pPr>
        <w:pStyle w:val="14"/>
        <w:spacing w:line="360" w:lineRule="auto"/>
        <w:ind w:firstLine="0" w:firstLineChars="0"/>
        <w:rPr>
          <w:rFonts w:ascii="宋体" w:cs="楷体"/>
          <w:bCs/>
          <w:color w:val="000000"/>
          <w:sz w:val="24"/>
        </w:rPr>
      </w:pPr>
      <w:r>
        <w:rPr>
          <w:rFonts w:hint="eastAsia" w:ascii="宋体" w:hAnsi="宋体" w:cs="楷体"/>
          <w:bCs/>
          <w:color w:val="000000"/>
          <w:sz w:val="24"/>
        </w:rPr>
        <w:t>第一部分</w:t>
      </w:r>
      <w:r>
        <w:rPr>
          <w:rFonts w:ascii="宋体" w:hAnsi="宋体" w:cs="楷体"/>
          <w:bCs/>
          <w:color w:val="000000"/>
          <w:sz w:val="24"/>
        </w:rPr>
        <w:t xml:space="preserve"> </w:t>
      </w:r>
      <w:r>
        <w:rPr>
          <w:rFonts w:hint="eastAsia" w:ascii="宋体" w:hAnsi="宋体" w:cs="楷体"/>
          <w:bCs/>
          <w:color w:val="000000"/>
          <w:sz w:val="24"/>
        </w:rPr>
        <w:t>匹配题（</w:t>
      </w:r>
      <w:r>
        <w:rPr>
          <w:rFonts w:ascii="Times New Roman" w:hAnsi="Times New Roman"/>
          <w:bCs/>
          <w:color w:val="000000"/>
          <w:sz w:val="24"/>
        </w:rPr>
        <w:t>Part I</w:t>
      </w:r>
      <w:r>
        <w:rPr>
          <w:rFonts w:ascii="宋体" w:hAnsi="宋体" w:cs="楷体"/>
          <w:bCs/>
          <w:color w:val="000000"/>
          <w:sz w:val="24"/>
        </w:rPr>
        <w:t xml:space="preserve"> </w:t>
      </w:r>
      <w:r>
        <w:rPr>
          <w:rFonts w:ascii="Times New Roman" w:hAnsi="Times New Roman"/>
          <w:bCs/>
          <w:color w:val="000000"/>
          <w:sz w:val="24"/>
        </w:rPr>
        <w:t>Matching</w:t>
      </w:r>
      <w:r>
        <w:rPr>
          <w:rFonts w:hint="eastAsia" w:ascii="宋体" w:hAnsi="宋体" w:cs="楷体"/>
          <w:bCs/>
          <w:color w:val="000000"/>
          <w:sz w:val="24"/>
        </w:rPr>
        <w:t>）</w:t>
      </w:r>
    </w:p>
    <w:p>
      <w:pPr>
        <w:spacing w:line="360" w:lineRule="auto"/>
        <w:rPr>
          <w:rFonts w:ascii="Times New Roman" w:hAnsi="Times New Roman"/>
          <w:sz w:val="24"/>
        </w:rPr>
      </w:pPr>
      <w:r>
        <w:rPr>
          <w:rFonts w:hint="eastAsia" w:ascii="宋体" w:hAnsi="宋体" w:cs="楷体"/>
          <w:bCs/>
          <w:color w:val="000000"/>
          <w:sz w:val="24"/>
        </w:rPr>
        <w:t>共</w:t>
      </w:r>
      <w:r>
        <w:rPr>
          <w:rFonts w:ascii="宋体" w:hAnsi="宋体" w:cs="楷体"/>
          <w:bCs/>
          <w:color w:val="000000"/>
          <w:sz w:val="24"/>
        </w:rPr>
        <w:t>10</w:t>
      </w:r>
      <w:r>
        <w:rPr>
          <w:rFonts w:hint="eastAsia" w:ascii="宋体" w:hAnsi="宋体" w:cs="楷体"/>
          <w:bCs/>
          <w:color w:val="000000"/>
          <w:sz w:val="24"/>
        </w:rPr>
        <w:t>题，考试时间为</w:t>
      </w:r>
      <w:r>
        <w:rPr>
          <w:rFonts w:ascii="宋体" w:hAnsi="宋体" w:cs="楷体"/>
          <w:bCs/>
          <w:color w:val="000000"/>
          <w:sz w:val="24"/>
        </w:rPr>
        <w:t>10</w:t>
      </w:r>
      <w:r>
        <w:rPr>
          <w:rFonts w:hint="eastAsia" w:ascii="宋体" w:hAnsi="宋体" w:cs="楷体"/>
          <w:bCs/>
          <w:color w:val="000000"/>
          <w:sz w:val="24"/>
        </w:rPr>
        <w:t>分钟，满分</w:t>
      </w:r>
      <w:r>
        <w:rPr>
          <w:rFonts w:ascii="宋体" w:hAnsi="宋体" w:cs="楷体"/>
          <w:bCs/>
          <w:color w:val="000000"/>
          <w:sz w:val="24"/>
        </w:rPr>
        <w:t>10</w:t>
      </w:r>
      <w:r>
        <w:rPr>
          <w:rFonts w:hint="eastAsia" w:ascii="宋体" w:hAnsi="宋体" w:cs="楷体"/>
          <w:bCs/>
          <w:color w:val="000000"/>
          <w:sz w:val="24"/>
        </w:rPr>
        <w:t>分。要求考生</w:t>
      </w:r>
      <w:r>
        <w:rPr>
          <w:rFonts w:hint="eastAsia"/>
          <w:sz w:val="24"/>
        </w:rPr>
        <w:t>能准确、快速地匹配作家和作品，测试考生对英美文学中重要作家、作品的熟悉程度。</w:t>
      </w:r>
    </w:p>
    <w:p>
      <w:pPr>
        <w:pStyle w:val="14"/>
        <w:spacing w:line="360" w:lineRule="auto"/>
        <w:ind w:firstLine="0" w:firstLineChars="0"/>
        <w:rPr>
          <w:rFonts w:ascii="宋体" w:cs="楷体"/>
          <w:bCs/>
          <w:color w:val="000000"/>
          <w:sz w:val="24"/>
        </w:rPr>
      </w:pPr>
      <w:r>
        <w:rPr>
          <w:rFonts w:hint="eastAsia" w:ascii="宋体" w:hAnsi="宋体" w:cs="楷体"/>
          <w:bCs/>
          <w:color w:val="000000"/>
          <w:sz w:val="24"/>
        </w:rPr>
        <w:t>第二部分</w:t>
      </w:r>
      <w:r>
        <w:rPr>
          <w:rFonts w:ascii="宋体" w:hAnsi="宋体" w:cs="楷体"/>
          <w:bCs/>
          <w:color w:val="000000"/>
          <w:sz w:val="24"/>
        </w:rPr>
        <w:t xml:space="preserve"> </w:t>
      </w:r>
      <w:r>
        <w:rPr>
          <w:rFonts w:hint="eastAsia" w:ascii="宋体" w:hAnsi="宋体" w:cs="楷体"/>
          <w:bCs/>
          <w:color w:val="000000"/>
          <w:sz w:val="24"/>
        </w:rPr>
        <w:t>单选题（</w:t>
      </w:r>
      <w:r>
        <w:rPr>
          <w:rFonts w:ascii="Times New Roman" w:hAnsi="Times New Roman"/>
          <w:bCs/>
          <w:color w:val="000000"/>
          <w:sz w:val="24"/>
        </w:rPr>
        <w:t>Part II</w:t>
      </w:r>
      <w:r>
        <w:rPr>
          <w:rFonts w:ascii="宋体" w:hAnsi="宋体" w:cs="楷体"/>
          <w:bCs/>
          <w:color w:val="000000"/>
          <w:sz w:val="24"/>
        </w:rPr>
        <w:t xml:space="preserve"> </w:t>
      </w:r>
      <w:r>
        <w:rPr>
          <w:rFonts w:ascii="Times New Roman" w:hAnsi="Times New Roman"/>
          <w:bCs/>
          <w:color w:val="000000"/>
          <w:sz w:val="24"/>
        </w:rPr>
        <w:t>Multiple Choice</w:t>
      </w:r>
      <w:r>
        <w:rPr>
          <w:rFonts w:hint="eastAsia" w:ascii="宋体" w:hAnsi="宋体" w:cs="楷体"/>
          <w:bCs/>
          <w:color w:val="000000"/>
          <w:sz w:val="24"/>
        </w:rPr>
        <w:t>）</w:t>
      </w:r>
    </w:p>
    <w:p>
      <w:pPr>
        <w:pStyle w:val="14"/>
        <w:spacing w:line="360" w:lineRule="auto"/>
        <w:ind w:firstLine="0" w:firstLineChars="0"/>
        <w:rPr>
          <w:rFonts w:ascii="宋体" w:cs="楷体"/>
          <w:bCs/>
          <w:color w:val="000000"/>
          <w:sz w:val="24"/>
        </w:rPr>
      </w:pPr>
      <w:r>
        <w:rPr>
          <w:rFonts w:hint="eastAsia" w:ascii="宋体" w:hAnsi="宋体" w:cs="楷体"/>
          <w:bCs/>
          <w:color w:val="000000"/>
          <w:sz w:val="24"/>
        </w:rPr>
        <w:t>共</w:t>
      </w:r>
      <w:r>
        <w:rPr>
          <w:rFonts w:ascii="宋体" w:hAnsi="宋体" w:cs="楷体"/>
          <w:bCs/>
          <w:color w:val="000000"/>
          <w:sz w:val="24"/>
        </w:rPr>
        <w:t>15</w:t>
      </w:r>
      <w:r>
        <w:rPr>
          <w:rFonts w:hint="eastAsia" w:ascii="宋体" w:hAnsi="宋体" w:cs="楷体"/>
          <w:bCs/>
          <w:color w:val="000000"/>
          <w:sz w:val="24"/>
        </w:rPr>
        <w:t>题，考试时间为</w:t>
      </w:r>
      <w:r>
        <w:rPr>
          <w:rFonts w:ascii="宋体" w:hAnsi="宋体" w:cs="楷体"/>
          <w:bCs/>
          <w:color w:val="000000"/>
          <w:sz w:val="24"/>
        </w:rPr>
        <w:t>15</w:t>
      </w:r>
      <w:r>
        <w:rPr>
          <w:rFonts w:hint="eastAsia" w:ascii="宋体" w:hAnsi="宋体" w:cs="楷体"/>
          <w:bCs/>
          <w:color w:val="000000"/>
          <w:sz w:val="24"/>
        </w:rPr>
        <w:t>分钟，满分</w:t>
      </w:r>
      <w:r>
        <w:rPr>
          <w:rFonts w:ascii="宋体" w:hAnsi="宋体" w:cs="楷体"/>
          <w:bCs/>
          <w:color w:val="000000"/>
          <w:sz w:val="24"/>
        </w:rPr>
        <w:t>15</w:t>
      </w:r>
      <w:r>
        <w:rPr>
          <w:rFonts w:hint="eastAsia" w:ascii="宋体" w:hAnsi="宋体" w:cs="楷体"/>
          <w:bCs/>
          <w:color w:val="000000"/>
          <w:sz w:val="24"/>
        </w:rPr>
        <w:t>分。测试考生对英美文学历史、作家、作品、文学术语等基础知识的掌握程度。</w:t>
      </w:r>
    </w:p>
    <w:p>
      <w:pPr>
        <w:pStyle w:val="14"/>
        <w:spacing w:line="360" w:lineRule="auto"/>
        <w:ind w:firstLine="0" w:firstLineChars="0"/>
        <w:rPr>
          <w:rFonts w:ascii="Times New Roman" w:hAnsi="Times New Roman"/>
          <w:bCs/>
          <w:color w:val="000000"/>
          <w:sz w:val="24"/>
        </w:rPr>
      </w:pPr>
      <w:r>
        <w:rPr>
          <w:rFonts w:hint="eastAsia" w:ascii="宋体" w:hAnsi="宋体" w:cs="楷体"/>
          <w:bCs/>
          <w:color w:val="000000"/>
          <w:sz w:val="24"/>
        </w:rPr>
        <w:t>第三部分</w:t>
      </w:r>
      <w:r>
        <w:rPr>
          <w:rFonts w:ascii="宋体" w:hAnsi="宋体" w:cs="楷体"/>
          <w:bCs/>
          <w:color w:val="000000"/>
          <w:sz w:val="24"/>
        </w:rPr>
        <w:t xml:space="preserve"> </w:t>
      </w:r>
      <w:r>
        <w:rPr>
          <w:rFonts w:hint="eastAsia" w:ascii="宋体" w:hAnsi="宋体" w:cs="楷体"/>
          <w:bCs/>
          <w:color w:val="000000"/>
          <w:sz w:val="24"/>
        </w:rPr>
        <w:t>阅读理解题</w:t>
      </w:r>
      <w:r>
        <w:rPr>
          <w:rFonts w:ascii="宋体" w:hAnsi="宋体" w:cs="楷体"/>
          <w:bCs/>
          <w:color w:val="000000"/>
          <w:sz w:val="24"/>
        </w:rPr>
        <w:t xml:space="preserve"> </w:t>
      </w:r>
      <w:r>
        <w:rPr>
          <w:rFonts w:ascii="Times New Roman" w:hAnsi="Times New Roman"/>
          <w:bCs/>
          <w:color w:val="000000"/>
          <w:sz w:val="24"/>
        </w:rPr>
        <w:t>(Part III Reading Comprehension)</w:t>
      </w:r>
    </w:p>
    <w:p>
      <w:pPr>
        <w:spacing w:line="360" w:lineRule="auto"/>
        <w:rPr>
          <w:rFonts w:ascii="Times New Roman" w:hAnsi="Times New Roman"/>
          <w:sz w:val="24"/>
        </w:rPr>
      </w:pPr>
      <w:r>
        <w:rPr>
          <w:rFonts w:hint="eastAsia" w:ascii="Times New Roman" w:hAnsi="Times New Roman"/>
          <w:sz w:val="24"/>
        </w:rPr>
        <w:t>共</w:t>
      </w:r>
      <w:r>
        <w:rPr>
          <w:rFonts w:ascii="Times New Roman" w:hAnsi="Times New Roman"/>
          <w:sz w:val="24"/>
        </w:rPr>
        <w:t>10</w:t>
      </w:r>
      <w:r>
        <w:rPr>
          <w:rFonts w:hint="eastAsia" w:ascii="Times New Roman" w:hAnsi="Times New Roman"/>
          <w:sz w:val="24"/>
        </w:rPr>
        <w:t>题，考试时间为</w:t>
      </w:r>
      <w:r>
        <w:rPr>
          <w:rFonts w:ascii="Times New Roman" w:hAnsi="Times New Roman"/>
          <w:sz w:val="24"/>
        </w:rPr>
        <w:t>25</w:t>
      </w:r>
      <w:r>
        <w:rPr>
          <w:rFonts w:hint="eastAsia" w:ascii="Times New Roman" w:hAnsi="Times New Roman"/>
          <w:sz w:val="24"/>
        </w:rPr>
        <w:t>分钟，满分</w:t>
      </w:r>
      <w:r>
        <w:rPr>
          <w:rFonts w:ascii="Times New Roman" w:hAnsi="Times New Roman"/>
          <w:sz w:val="24"/>
        </w:rPr>
        <w:t>20</w:t>
      </w:r>
      <w:r>
        <w:rPr>
          <w:rFonts w:hint="eastAsia" w:ascii="Times New Roman" w:hAnsi="Times New Roman"/>
          <w:sz w:val="24"/>
        </w:rPr>
        <w:t>分。此部分主要测试考生以下能力：</w:t>
      </w:r>
    </w:p>
    <w:p>
      <w:pPr>
        <w:spacing w:line="360" w:lineRule="auto"/>
        <w:rPr>
          <w:rFonts w:ascii="Times New Roman" w:hAnsi="Times New Roman"/>
          <w:sz w:val="24"/>
        </w:rPr>
      </w:pPr>
      <w:r>
        <w:rPr>
          <w:rFonts w:ascii="Times New Roman" w:hAnsi="Times New Roman"/>
          <w:sz w:val="24"/>
        </w:rPr>
        <w:t>A. </w:t>
      </w:r>
      <w:r>
        <w:rPr>
          <w:rFonts w:hint="eastAsia" w:ascii="Times New Roman" w:hAnsi="Times New Roman"/>
          <w:sz w:val="24"/>
        </w:rPr>
        <w:t>理解所读文章的题材、文体风格和语言特色；</w:t>
      </w:r>
    </w:p>
    <w:p>
      <w:pPr>
        <w:spacing w:line="360" w:lineRule="auto"/>
        <w:rPr>
          <w:rFonts w:ascii="Times New Roman" w:hAnsi="Times New Roman"/>
          <w:sz w:val="24"/>
        </w:rPr>
      </w:pPr>
      <w:r>
        <w:rPr>
          <w:rFonts w:ascii="Times New Roman" w:hAnsi="Times New Roman"/>
          <w:sz w:val="24"/>
        </w:rPr>
        <w:t>B. </w:t>
      </w:r>
      <w:r>
        <w:rPr>
          <w:rFonts w:hint="eastAsia" w:ascii="Times New Roman" w:hAnsi="Times New Roman"/>
          <w:sz w:val="24"/>
        </w:rPr>
        <w:t>理解所读文章的主旨和大意；</w:t>
      </w:r>
    </w:p>
    <w:p>
      <w:pPr>
        <w:spacing w:line="360" w:lineRule="auto"/>
        <w:rPr>
          <w:rFonts w:ascii="Times New Roman" w:hAnsi="Times New Roman"/>
          <w:sz w:val="24"/>
        </w:rPr>
      </w:pPr>
      <w:r>
        <w:rPr>
          <w:rFonts w:ascii="Times New Roman" w:hAnsi="Times New Roman"/>
          <w:sz w:val="24"/>
        </w:rPr>
        <w:t>C. </w:t>
      </w:r>
      <w:r>
        <w:rPr>
          <w:rFonts w:hint="eastAsia" w:ascii="Times New Roman" w:hAnsi="Times New Roman"/>
          <w:sz w:val="24"/>
        </w:rPr>
        <w:t>考生既理解字面意思，又能根据所读材料进行一定的判断和推论。</w:t>
      </w:r>
    </w:p>
    <w:p>
      <w:pPr>
        <w:spacing w:line="360" w:lineRule="auto"/>
        <w:rPr>
          <w:rFonts w:ascii="Times New Roman" w:hAnsi="Times New Roman"/>
          <w:sz w:val="24"/>
        </w:rPr>
      </w:pPr>
      <w:r>
        <w:rPr>
          <w:rFonts w:hint="eastAsia" w:ascii="Times New Roman" w:hAnsi="Times New Roman"/>
          <w:sz w:val="24"/>
        </w:rPr>
        <w:t>选材原则：</w:t>
      </w:r>
    </w:p>
    <w:p>
      <w:pPr>
        <w:spacing w:line="360" w:lineRule="auto"/>
        <w:rPr>
          <w:rFonts w:ascii="Times New Roman" w:hAnsi="Times New Roman"/>
          <w:sz w:val="24"/>
        </w:rPr>
      </w:pPr>
      <w:r>
        <w:rPr>
          <w:rFonts w:ascii="Times New Roman" w:hAnsi="Times New Roman"/>
          <w:sz w:val="24"/>
        </w:rPr>
        <w:t>1</w:t>
      </w:r>
      <w:r>
        <w:rPr>
          <w:rFonts w:hint="eastAsia" w:ascii="Times New Roman" w:hAnsi="Times New Roman"/>
          <w:sz w:val="24"/>
        </w:rPr>
        <w:t>、文章体裁多样，可以包括诗歌、小说、散文、戏剧等。文章的内容能为普通大学生理解。</w:t>
      </w:r>
    </w:p>
    <w:p>
      <w:pPr>
        <w:spacing w:line="360" w:lineRule="auto"/>
        <w:rPr>
          <w:rFonts w:ascii="Times New Roman" w:hAnsi="Times New Roman"/>
          <w:sz w:val="24"/>
        </w:rPr>
      </w:pPr>
      <w:r>
        <w:rPr>
          <w:sz w:val="24"/>
        </w:rPr>
        <w:t>2</w:t>
      </w:r>
      <w:r>
        <w:rPr>
          <w:rFonts w:hint="eastAsia"/>
          <w:sz w:val="24"/>
        </w:rPr>
        <w:t>、文章的语言难度相当于英语专业四级的相应考题难度，但篇幅略长。无法猜测而又影响理解的关键词，如超出考生应掌握的词汇范围，用汉语注明词义。</w:t>
      </w:r>
    </w:p>
    <w:p>
      <w:pPr>
        <w:pStyle w:val="14"/>
        <w:spacing w:line="360" w:lineRule="auto"/>
        <w:ind w:firstLine="0" w:firstLineChars="0"/>
        <w:rPr>
          <w:rFonts w:ascii="Times New Roman" w:hAnsi="Times New Roman"/>
          <w:bCs/>
          <w:color w:val="000000"/>
          <w:sz w:val="24"/>
        </w:rPr>
      </w:pPr>
      <w:r>
        <w:rPr>
          <w:rFonts w:hint="eastAsia" w:ascii="宋体" w:hAnsi="宋体" w:cs="楷体"/>
          <w:bCs/>
          <w:color w:val="000000"/>
          <w:sz w:val="24"/>
        </w:rPr>
        <w:t>第四部分</w:t>
      </w:r>
      <w:r>
        <w:rPr>
          <w:rFonts w:ascii="宋体" w:hAnsi="宋体" w:cs="楷体"/>
          <w:bCs/>
          <w:color w:val="000000"/>
          <w:sz w:val="24"/>
        </w:rPr>
        <w:t xml:space="preserve"> </w:t>
      </w:r>
      <w:r>
        <w:rPr>
          <w:rFonts w:hint="eastAsia" w:ascii="宋体" w:hAnsi="宋体" w:cs="楷体"/>
          <w:bCs/>
          <w:color w:val="000000"/>
          <w:sz w:val="24"/>
        </w:rPr>
        <w:t>正误判断题</w:t>
      </w:r>
      <w:r>
        <w:rPr>
          <w:rFonts w:ascii="宋体" w:hAnsi="宋体" w:cs="楷体"/>
          <w:bCs/>
          <w:color w:val="000000"/>
          <w:sz w:val="24"/>
        </w:rPr>
        <w:t xml:space="preserve"> </w:t>
      </w:r>
      <w:r>
        <w:rPr>
          <w:rFonts w:ascii="Times New Roman" w:hAnsi="Times New Roman"/>
          <w:bCs/>
          <w:color w:val="000000"/>
          <w:sz w:val="24"/>
        </w:rPr>
        <w:t>(Part IV True or False Statement)</w:t>
      </w:r>
    </w:p>
    <w:p>
      <w:pPr>
        <w:pStyle w:val="14"/>
        <w:spacing w:line="360" w:lineRule="auto"/>
        <w:ind w:firstLine="0" w:firstLineChars="0"/>
        <w:rPr>
          <w:rFonts w:ascii="Times New Roman" w:hAnsi="Times New Roman"/>
          <w:bCs/>
          <w:color w:val="000000"/>
          <w:sz w:val="24"/>
        </w:rPr>
      </w:pPr>
      <w:r>
        <w:rPr>
          <w:rFonts w:hint="eastAsia" w:ascii="Times New Roman" w:hAnsi="Times New Roman"/>
          <w:bCs/>
          <w:color w:val="000000"/>
          <w:sz w:val="24"/>
        </w:rPr>
        <w:t>共</w:t>
      </w:r>
      <w:r>
        <w:rPr>
          <w:rFonts w:ascii="Times New Roman" w:hAnsi="Times New Roman"/>
          <w:bCs/>
          <w:color w:val="000000"/>
          <w:sz w:val="24"/>
        </w:rPr>
        <w:t>10</w:t>
      </w:r>
      <w:r>
        <w:rPr>
          <w:rFonts w:hint="eastAsia" w:ascii="Times New Roman" w:hAnsi="Times New Roman"/>
          <w:bCs/>
          <w:color w:val="000000"/>
          <w:sz w:val="24"/>
        </w:rPr>
        <w:t>题，考试时间为</w:t>
      </w:r>
      <w:r>
        <w:rPr>
          <w:rFonts w:ascii="Times New Roman" w:hAnsi="Times New Roman"/>
          <w:bCs/>
          <w:color w:val="000000"/>
          <w:sz w:val="24"/>
        </w:rPr>
        <w:t>10</w:t>
      </w:r>
      <w:r>
        <w:rPr>
          <w:rFonts w:hint="eastAsia" w:ascii="Times New Roman" w:hAnsi="Times New Roman"/>
          <w:bCs/>
          <w:color w:val="000000"/>
          <w:sz w:val="24"/>
        </w:rPr>
        <w:t>分钟，满分</w:t>
      </w:r>
      <w:r>
        <w:rPr>
          <w:rFonts w:ascii="Times New Roman" w:hAnsi="Times New Roman"/>
          <w:bCs/>
          <w:color w:val="000000"/>
          <w:sz w:val="24"/>
        </w:rPr>
        <w:t>10</w:t>
      </w:r>
      <w:r>
        <w:rPr>
          <w:rFonts w:hint="eastAsia" w:ascii="Times New Roman" w:hAnsi="Times New Roman"/>
          <w:bCs/>
          <w:color w:val="000000"/>
          <w:sz w:val="24"/>
        </w:rPr>
        <w:t>分。此部分主要测试考生对英美文学史基础知识、作家、作品等陈述的基本判断能力。</w:t>
      </w:r>
    </w:p>
    <w:p>
      <w:pPr>
        <w:pStyle w:val="14"/>
        <w:spacing w:line="360" w:lineRule="auto"/>
        <w:ind w:firstLine="0" w:firstLineChars="0"/>
        <w:rPr>
          <w:rFonts w:ascii="Times New Roman" w:hAnsi="Times New Roman"/>
          <w:bCs/>
          <w:color w:val="000000"/>
          <w:sz w:val="24"/>
        </w:rPr>
      </w:pPr>
      <w:r>
        <w:rPr>
          <w:rFonts w:hint="eastAsia" w:ascii="宋体" w:hAnsi="宋体" w:cs="楷体"/>
          <w:bCs/>
          <w:color w:val="000000"/>
          <w:sz w:val="24"/>
        </w:rPr>
        <w:t>第五部分</w:t>
      </w:r>
      <w:r>
        <w:rPr>
          <w:rFonts w:ascii="宋体" w:hAnsi="宋体" w:cs="楷体"/>
          <w:bCs/>
          <w:color w:val="000000"/>
          <w:sz w:val="24"/>
        </w:rPr>
        <w:t xml:space="preserve"> </w:t>
      </w:r>
      <w:r>
        <w:rPr>
          <w:rFonts w:hint="eastAsia" w:ascii="宋体" w:hAnsi="宋体" w:cs="楷体"/>
          <w:bCs/>
          <w:color w:val="000000"/>
          <w:sz w:val="24"/>
        </w:rPr>
        <w:t>简单题</w:t>
      </w:r>
      <w:r>
        <w:rPr>
          <w:rFonts w:ascii="宋体" w:hAnsi="宋体" w:cs="楷体"/>
          <w:bCs/>
          <w:color w:val="000000"/>
          <w:sz w:val="24"/>
        </w:rPr>
        <w:t xml:space="preserve"> </w:t>
      </w:r>
      <w:r>
        <w:rPr>
          <w:rFonts w:ascii="Times New Roman" w:hAnsi="Times New Roman"/>
          <w:bCs/>
          <w:color w:val="000000"/>
          <w:sz w:val="24"/>
        </w:rPr>
        <w:t>(Part V Short Answer Questions)</w:t>
      </w:r>
    </w:p>
    <w:p>
      <w:pPr>
        <w:pStyle w:val="14"/>
        <w:spacing w:line="360" w:lineRule="auto"/>
        <w:ind w:firstLine="0" w:firstLineChars="0"/>
        <w:rPr>
          <w:rFonts w:ascii="宋体" w:cs="楷体"/>
          <w:bCs/>
          <w:color w:val="000000"/>
          <w:sz w:val="24"/>
        </w:rPr>
      </w:pPr>
      <w:r>
        <w:rPr>
          <w:rFonts w:hint="eastAsia" w:ascii="Times New Roman" w:hAnsi="Times New Roman"/>
          <w:bCs/>
          <w:color w:val="000000"/>
          <w:sz w:val="24"/>
        </w:rPr>
        <w:t>共</w:t>
      </w:r>
      <w:r>
        <w:rPr>
          <w:rFonts w:ascii="Times New Roman" w:hAnsi="Times New Roman"/>
          <w:bCs/>
          <w:color w:val="000000"/>
          <w:sz w:val="24"/>
        </w:rPr>
        <w:t>2</w:t>
      </w:r>
      <w:r>
        <w:rPr>
          <w:rFonts w:hint="eastAsia" w:ascii="Times New Roman" w:hAnsi="Times New Roman"/>
          <w:bCs/>
          <w:color w:val="000000"/>
          <w:sz w:val="24"/>
        </w:rPr>
        <w:t>题，考试时间为</w:t>
      </w:r>
      <w:r>
        <w:rPr>
          <w:rFonts w:ascii="Times New Roman" w:hAnsi="Times New Roman"/>
          <w:bCs/>
          <w:color w:val="000000"/>
          <w:sz w:val="24"/>
        </w:rPr>
        <w:t>15</w:t>
      </w:r>
      <w:r>
        <w:rPr>
          <w:rFonts w:hint="eastAsia" w:ascii="Times New Roman" w:hAnsi="Times New Roman"/>
          <w:bCs/>
          <w:color w:val="000000"/>
          <w:sz w:val="24"/>
        </w:rPr>
        <w:t>分钟，满分</w:t>
      </w:r>
      <w:r>
        <w:rPr>
          <w:rFonts w:ascii="Times New Roman" w:hAnsi="Times New Roman"/>
          <w:bCs/>
          <w:color w:val="000000"/>
          <w:sz w:val="24"/>
        </w:rPr>
        <w:t>20</w:t>
      </w:r>
      <w:r>
        <w:rPr>
          <w:rFonts w:hint="eastAsia" w:ascii="Times New Roman" w:hAnsi="Times New Roman"/>
          <w:bCs/>
          <w:color w:val="000000"/>
          <w:sz w:val="24"/>
        </w:rPr>
        <w:t>分。此部分主要测试考生对英美文学中的重要作家和作品、主要文学流派、文学术语等知识的掌握程度。</w:t>
      </w:r>
    </w:p>
    <w:p>
      <w:pPr>
        <w:pStyle w:val="14"/>
        <w:spacing w:line="360" w:lineRule="auto"/>
        <w:ind w:firstLine="0" w:firstLineChars="0"/>
        <w:rPr>
          <w:rFonts w:ascii="宋体" w:cs="楷体"/>
          <w:bCs/>
          <w:color w:val="000000"/>
          <w:sz w:val="24"/>
        </w:rPr>
      </w:pPr>
      <w:r>
        <w:rPr>
          <w:rFonts w:hint="eastAsia" w:ascii="宋体" w:hAnsi="宋体" w:cs="楷体"/>
          <w:bCs/>
          <w:color w:val="000000"/>
          <w:sz w:val="24"/>
        </w:rPr>
        <w:t>第六部分</w:t>
      </w:r>
      <w:r>
        <w:rPr>
          <w:rFonts w:ascii="宋体" w:hAnsi="宋体" w:cs="楷体"/>
          <w:bCs/>
          <w:color w:val="000000"/>
          <w:sz w:val="24"/>
        </w:rPr>
        <w:t xml:space="preserve"> </w:t>
      </w:r>
      <w:r>
        <w:rPr>
          <w:rFonts w:hint="eastAsia" w:ascii="宋体" w:hAnsi="宋体" w:cs="楷体"/>
          <w:bCs/>
          <w:color w:val="000000"/>
          <w:sz w:val="24"/>
        </w:rPr>
        <w:t>作品分析题（</w:t>
      </w:r>
      <w:r>
        <w:rPr>
          <w:rFonts w:ascii="Times New Roman" w:hAnsi="Times New Roman"/>
          <w:bCs/>
          <w:color w:val="000000"/>
          <w:sz w:val="24"/>
        </w:rPr>
        <w:t>Part IV Works Analysis</w:t>
      </w:r>
      <w:r>
        <w:rPr>
          <w:rFonts w:hint="eastAsia" w:ascii="宋体" w:hAnsi="宋体" w:cs="楷体"/>
          <w:bCs/>
          <w:color w:val="000000"/>
          <w:sz w:val="24"/>
        </w:rPr>
        <w:t>）</w:t>
      </w:r>
    </w:p>
    <w:p>
      <w:pPr>
        <w:pStyle w:val="14"/>
        <w:spacing w:line="360" w:lineRule="auto"/>
        <w:ind w:firstLine="0" w:firstLineChars="0"/>
        <w:rPr>
          <w:rFonts w:ascii="宋体" w:cs="楷体"/>
          <w:bCs/>
          <w:color w:val="000000"/>
          <w:sz w:val="24"/>
        </w:rPr>
      </w:pPr>
      <w:r>
        <w:rPr>
          <w:rFonts w:hint="eastAsia" w:ascii="宋体" w:hAnsi="宋体" w:cs="楷体"/>
          <w:bCs/>
          <w:color w:val="000000"/>
          <w:sz w:val="24"/>
        </w:rPr>
        <w:t>共</w:t>
      </w:r>
      <w:r>
        <w:rPr>
          <w:rFonts w:ascii="宋体" w:hAnsi="宋体" w:cs="楷体"/>
          <w:bCs/>
          <w:color w:val="000000"/>
          <w:sz w:val="24"/>
        </w:rPr>
        <w:t>2</w:t>
      </w:r>
      <w:r>
        <w:rPr>
          <w:rFonts w:hint="eastAsia" w:ascii="宋体" w:hAnsi="宋体" w:cs="楷体"/>
          <w:bCs/>
          <w:color w:val="000000"/>
          <w:sz w:val="24"/>
        </w:rPr>
        <w:t>题，考试时间</w:t>
      </w:r>
      <w:r>
        <w:rPr>
          <w:rFonts w:ascii="宋体" w:hAnsi="宋体" w:cs="楷体"/>
          <w:bCs/>
          <w:color w:val="000000"/>
          <w:sz w:val="24"/>
        </w:rPr>
        <w:t>45</w:t>
      </w:r>
      <w:r>
        <w:rPr>
          <w:rFonts w:hint="eastAsia" w:ascii="宋体" w:hAnsi="宋体" w:cs="楷体"/>
          <w:bCs/>
          <w:color w:val="000000"/>
          <w:sz w:val="24"/>
        </w:rPr>
        <w:t>分钟，满分</w:t>
      </w:r>
      <w:r>
        <w:rPr>
          <w:rFonts w:ascii="宋体" w:hAnsi="宋体" w:cs="楷体"/>
          <w:bCs/>
          <w:color w:val="000000"/>
          <w:sz w:val="24"/>
        </w:rPr>
        <w:t>25</w:t>
      </w:r>
      <w:r>
        <w:rPr>
          <w:rFonts w:hint="eastAsia" w:ascii="宋体" w:hAnsi="宋体" w:cs="楷体"/>
          <w:bCs/>
          <w:color w:val="000000"/>
          <w:sz w:val="24"/>
        </w:rPr>
        <w:t>分。此部分主要测试考生对英语文学作品节选的理解、鉴赏能力和水平。</w:t>
      </w:r>
    </w:p>
    <w:p>
      <w:pPr>
        <w:spacing w:line="360" w:lineRule="auto"/>
        <w:rPr>
          <w:rFonts w:ascii="宋体"/>
          <w:sz w:val="24"/>
        </w:rPr>
      </w:pPr>
    </w:p>
    <w:p>
      <w:pPr>
        <w:spacing w:line="360" w:lineRule="auto"/>
        <w:rPr>
          <w:rFonts w:ascii="Times New Roman" w:hAnsi="Times New Roman"/>
          <w:sz w:val="24"/>
        </w:rPr>
      </w:pPr>
      <w:r>
        <w:rPr>
          <w:rFonts w:hint="eastAsia" w:ascii="Times New Roman" w:hAnsi="Times New Roman"/>
          <w:sz w:val="24"/>
        </w:rPr>
        <w:t>参考书目：</w:t>
      </w:r>
    </w:p>
    <w:p>
      <w:pPr>
        <w:spacing w:line="360" w:lineRule="auto"/>
        <w:rPr>
          <w:rFonts w:ascii="Times New Roman" w:hAnsi="Times New Roman"/>
          <w:sz w:val="24"/>
        </w:rPr>
      </w:pPr>
      <w:r>
        <w:rPr>
          <w:rFonts w:ascii="Times New Roman" w:hAnsi="Times New Roman"/>
          <w:sz w:val="24"/>
        </w:rPr>
        <w:t>1.</w:t>
      </w:r>
      <w:r>
        <w:rPr>
          <w:rFonts w:hint="eastAsia" w:ascii="Times New Roman" w:hAnsi="Times New Roman"/>
          <w:sz w:val="24"/>
        </w:rPr>
        <w:t>《英国文学史及其选读（重排版）》，吴伟仁编著，外语教学与研究出版社，</w:t>
      </w:r>
      <w:r>
        <w:rPr>
          <w:rFonts w:ascii="Times New Roman" w:hAnsi="Times New Roman"/>
          <w:sz w:val="24"/>
        </w:rPr>
        <w:t>2013.</w:t>
      </w:r>
    </w:p>
    <w:p>
      <w:pPr>
        <w:spacing w:line="360" w:lineRule="auto"/>
        <w:rPr>
          <w:rFonts w:ascii="Times New Roman" w:hAnsi="Times New Roman"/>
          <w:sz w:val="24"/>
        </w:rPr>
      </w:pPr>
      <w:r>
        <w:rPr>
          <w:rFonts w:ascii="Times New Roman" w:hAnsi="Times New Roman"/>
          <w:sz w:val="24"/>
        </w:rPr>
        <w:t>2.</w:t>
      </w:r>
      <w:r>
        <w:rPr>
          <w:rFonts w:hint="eastAsia" w:ascii="Times New Roman" w:hAnsi="Times New Roman"/>
          <w:sz w:val="24"/>
        </w:rPr>
        <w:t>《美国文学史及其选读（重排版）》，吴伟仁编著，外语教学与研究出版社，</w:t>
      </w:r>
      <w:r>
        <w:rPr>
          <w:rFonts w:ascii="Times New Roman" w:hAnsi="Times New Roman"/>
          <w:sz w:val="24"/>
        </w:rPr>
        <w:t>2013.</w:t>
      </w:r>
    </w:p>
    <w:p>
      <w:pPr>
        <w:spacing w:line="360" w:lineRule="exact"/>
        <w:rPr>
          <w:rFonts w:ascii="Times New Roman" w:hAnsi="Times New Roman"/>
          <w:sz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r>
      <w:pict>
        <v:shape id="_x0000_s2049" o:spid="_x0000_s204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pPr>
                  <w:pStyle w:val="3"/>
                  <w:rPr>
                    <w:rStyle w:val="9"/>
                    <w:rFonts w:ascii="仿宋_GB2312" w:eastAsia="仿宋_GB2312"/>
                    <w:sz w:val="28"/>
                    <w:szCs w:val="28"/>
                  </w:rPr>
                </w:pPr>
                <w:r>
                  <w:rPr>
                    <w:rStyle w:val="9"/>
                    <w:rFonts w:ascii="仿宋_GB2312" w:eastAsia="仿宋_GB2312"/>
                    <w:sz w:val="28"/>
                    <w:szCs w:val="28"/>
                  </w:rPr>
                  <w:t xml:space="preserve">— </w:t>
                </w:r>
                <w:r>
                  <w:rPr>
                    <w:rStyle w:val="9"/>
                    <w:rFonts w:ascii="仿宋_GB2312" w:eastAsia="仿宋_GB2312"/>
                    <w:sz w:val="28"/>
                    <w:szCs w:val="28"/>
                  </w:rPr>
                  <w:fldChar w:fldCharType="begin"/>
                </w:r>
                <w:r>
                  <w:rPr>
                    <w:rStyle w:val="9"/>
                    <w:rFonts w:ascii="仿宋_GB2312" w:eastAsia="仿宋_GB2312"/>
                    <w:sz w:val="28"/>
                    <w:szCs w:val="28"/>
                  </w:rPr>
                  <w:instrText xml:space="preserve">PAGE  </w:instrText>
                </w:r>
                <w:r>
                  <w:rPr>
                    <w:rStyle w:val="9"/>
                    <w:rFonts w:ascii="仿宋_GB2312" w:eastAsia="仿宋_GB2312"/>
                    <w:sz w:val="28"/>
                    <w:szCs w:val="28"/>
                  </w:rPr>
                  <w:fldChar w:fldCharType="separate"/>
                </w:r>
                <w:r>
                  <w:rPr>
                    <w:rStyle w:val="9"/>
                    <w:rFonts w:ascii="仿宋_GB2312" w:eastAsia="仿宋_GB2312"/>
                    <w:sz w:val="28"/>
                    <w:szCs w:val="28"/>
                  </w:rPr>
                  <w:t>14</w:t>
                </w:r>
                <w:r>
                  <w:rPr>
                    <w:rStyle w:val="9"/>
                    <w:rFonts w:ascii="仿宋_GB2312" w:eastAsia="仿宋_GB2312"/>
                    <w:sz w:val="28"/>
                    <w:szCs w:val="28"/>
                  </w:rPr>
                  <w:fldChar w:fldCharType="end"/>
                </w:r>
                <w:r>
                  <w:rPr>
                    <w:rStyle w:val="9"/>
                    <w:rFonts w:ascii="仿宋_GB2312" w:eastAsia="仿宋_GB2312"/>
                    <w:sz w:val="28"/>
                    <w:szCs w:val="28"/>
                  </w:rP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7945B5"/>
    <w:multiLevelType w:val="multilevel"/>
    <w:tmpl w:val="257945B5"/>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51AB4FB0"/>
    <w:multiLevelType w:val="multilevel"/>
    <w:tmpl w:val="51AB4FB0"/>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448B216F"/>
    <w:rsid w:val="001A277D"/>
    <w:rsid w:val="001E4904"/>
    <w:rsid w:val="00202D9A"/>
    <w:rsid w:val="002757FD"/>
    <w:rsid w:val="002B1187"/>
    <w:rsid w:val="002C2E69"/>
    <w:rsid w:val="003071A9"/>
    <w:rsid w:val="00322257"/>
    <w:rsid w:val="003413A7"/>
    <w:rsid w:val="003D4014"/>
    <w:rsid w:val="003F31AF"/>
    <w:rsid w:val="003F6502"/>
    <w:rsid w:val="004352BE"/>
    <w:rsid w:val="0046046B"/>
    <w:rsid w:val="004E07E2"/>
    <w:rsid w:val="004F0F96"/>
    <w:rsid w:val="005472E5"/>
    <w:rsid w:val="005C29B7"/>
    <w:rsid w:val="005F20B1"/>
    <w:rsid w:val="00756E2C"/>
    <w:rsid w:val="008207D8"/>
    <w:rsid w:val="00820E13"/>
    <w:rsid w:val="00861249"/>
    <w:rsid w:val="00863AEB"/>
    <w:rsid w:val="00920968"/>
    <w:rsid w:val="00975932"/>
    <w:rsid w:val="00982078"/>
    <w:rsid w:val="009A3ED8"/>
    <w:rsid w:val="009E1DDD"/>
    <w:rsid w:val="00AA461D"/>
    <w:rsid w:val="00AC2384"/>
    <w:rsid w:val="00AC5A98"/>
    <w:rsid w:val="00BA3D4A"/>
    <w:rsid w:val="00C30506"/>
    <w:rsid w:val="00CB008B"/>
    <w:rsid w:val="00D3715F"/>
    <w:rsid w:val="00D37680"/>
    <w:rsid w:val="00D46E2D"/>
    <w:rsid w:val="00D558E6"/>
    <w:rsid w:val="00D90D97"/>
    <w:rsid w:val="00E67AE1"/>
    <w:rsid w:val="00E84896"/>
    <w:rsid w:val="00E92B51"/>
    <w:rsid w:val="00EC27EB"/>
    <w:rsid w:val="00EC4B26"/>
    <w:rsid w:val="00EC5267"/>
    <w:rsid w:val="00F4161F"/>
    <w:rsid w:val="00F63A58"/>
    <w:rsid w:val="00F77A4C"/>
    <w:rsid w:val="00F963E0"/>
    <w:rsid w:val="00FA78F6"/>
    <w:rsid w:val="019859E4"/>
    <w:rsid w:val="04AA5351"/>
    <w:rsid w:val="0DC87894"/>
    <w:rsid w:val="117646AC"/>
    <w:rsid w:val="156057ED"/>
    <w:rsid w:val="1E3C05EB"/>
    <w:rsid w:val="1FBE22BD"/>
    <w:rsid w:val="1FD733B5"/>
    <w:rsid w:val="229208E4"/>
    <w:rsid w:val="264A7B74"/>
    <w:rsid w:val="2A58302C"/>
    <w:rsid w:val="2B3D761B"/>
    <w:rsid w:val="2C270E0D"/>
    <w:rsid w:val="3107742E"/>
    <w:rsid w:val="34CD1FB8"/>
    <w:rsid w:val="34EB21AF"/>
    <w:rsid w:val="35CD16B7"/>
    <w:rsid w:val="3D3A5BEB"/>
    <w:rsid w:val="417576FB"/>
    <w:rsid w:val="424A63D8"/>
    <w:rsid w:val="448B216F"/>
    <w:rsid w:val="47F75786"/>
    <w:rsid w:val="49AC17A4"/>
    <w:rsid w:val="4B002075"/>
    <w:rsid w:val="526F6893"/>
    <w:rsid w:val="5324750D"/>
    <w:rsid w:val="58AA7275"/>
    <w:rsid w:val="58BB3870"/>
    <w:rsid w:val="5A38245F"/>
    <w:rsid w:val="63A5106F"/>
    <w:rsid w:val="64FC3C7A"/>
    <w:rsid w:val="67F15167"/>
    <w:rsid w:val="687B2B4D"/>
    <w:rsid w:val="6DC13765"/>
    <w:rsid w:val="6DE8598B"/>
    <w:rsid w:val="73C3150F"/>
    <w:rsid w:val="79353B41"/>
    <w:rsid w:val="797A16E5"/>
    <w:rsid w:val="7B466A97"/>
    <w:rsid w:val="7B7A0A2C"/>
    <w:rsid w:val="7E9B3A8F"/>
    <w:rsid w:val="7EB41C74"/>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iPriority="99" w:name="Balloon Text"/>
    <w:lsdException w:unhideWhenUsed="0" w:uiPriority="59"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0"/>
    <w:qFormat/>
    <w:uiPriority w:val="99"/>
    <w:pPr>
      <w:spacing w:before="100" w:beforeAutospacing="1" w:after="100" w:afterAutospacing="1"/>
      <w:outlineLvl w:val="0"/>
    </w:pPr>
    <w:rPr>
      <w:rFonts w:ascii="宋体" w:hAnsi="宋体" w:cs="宋体"/>
      <w:b/>
      <w:bCs/>
      <w:kern w:val="36"/>
      <w:sz w:val="48"/>
      <w:szCs w:val="48"/>
    </w:rPr>
  </w:style>
  <w:style w:type="character" w:default="1" w:styleId="7">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1"/>
    <w:uiPriority w:val="99"/>
    <w:pPr>
      <w:tabs>
        <w:tab w:val="center" w:pos="4153"/>
        <w:tab w:val="right" w:pos="8306"/>
      </w:tabs>
    </w:pPr>
    <w:rPr>
      <w:sz w:val="18"/>
    </w:rPr>
  </w:style>
  <w:style w:type="paragraph" w:styleId="4">
    <w:name w:val="header"/>
    <w:basedOn w:val="1"/>
    <w:link w:val="12"/>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rPr>
      <w:sz w:val="24"/>
    </w:rPr>
  </w:style>
  <w:style w:type="character" w:styleId="8">
    <w:name w:val="Strong"/>
    <w:basedOn w:val="7"/>
    <w:qFormat/>
    <w:uiPriority w:val="99"/>
    <w:rPr>
      <w:rFonts w:cs="Times New Roman"/>
      <w:b/>
    </w:rPr>
  </w:style>
  <w:style w:type="character" w:styleId="9">
    <w:name w:val="page number"/>
    <w:basedOn w:val="7"/>
    <w:uiPriority w:val="99"/>
    <w:rPr>
      <w:rFonts w:cs="Times New Roman"/>
    </w:rPr>
  </w:style>
  <w:style w:type="character" w:customStyle="1" w:styleId="10">
    <w:name w:val="Heading 1 Char"/>
    <w:basedOn w:val="7"/>
    <w:link w:val="2"/>
    <w:uiPriority w:val="9"/>
    <w:rPr>
      <w:rFonts w:ascii="Calibri" w:hAnsi="Calibri"/>
      <w:b/>
      <w:bCs/>
      <w:kern w:val="44"/>
      <w:sz w:val="44"/>
      <w:szCs w:val="44"/>
    </w:rPr>
  </w:style>
  <w:style w:type="character" w:customStyle="1" w:styleId="11">
    <w:name w:val="Footer Char"/>
    <w:basedOn w:val="7"/>
    <w:link w:val="3"/>
    <w:semiHidden/>
    <w:uiPriority w:val="99"/>
    <w:rPr>
      <w:rFonts w:ascii="Calibri" w:hAnsi="Calibri"/>
      <w:sz w:val="18"/>
      <w:szCs w:val="18"/>
    </w:rPr>
  </w:style>
  <w:style w:type="character" w:customStyle="1" w:styleId="12">
    <w:name w:val="Header Char"/>
    <w:basedOn w:val="7"/>
    <w:link w:val="4"/>
    <w:locked/>
    <w:uiPriority w:val="99"/>
    <w:rPr>
      <w:rFonts w:ascii="Calibri" w:hAnsi="Calibri" w:eastAsia="宋体" w:cs="Times New Roman"/>
      <w:kern w:val="2"/>
      <w:sz w:val="18"/>
      <w:szCs w:val="18"/>
    </w:rPr>
  </w:style>
  <w:style w:type="character" w:customStyle="1" w:styleId="13">
    <w:name w:val="apple-converted-space"/>
    <w:basedOn w:val="7"/>
    <w:uiPriority w:val="99"/>
    <w:rPr>
      <w:rFonts w:cs="Times New Roman"/>
    </w:rPr>
  </w:style>
  <w:style w:type="paragraph" w:styleId="1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14</Pages>
  <Words>1097</Words>
  <Characters>6258</Characters>
  <Lines>0</Lines>
  <Paragraphs>0</Paragraphs>
  <TotalTime>98</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2017-06-09T23:05:00Z</dcterms:created>
  <dc:creator>lenovo</dc:creator>
  <cp:lastModifiedBy>Administrator</cp:lastModifiedBy>
  <cp:lastPrinted>2017-06-12T09:08:00Z</cp:lastPrinted>
  <dcterms:modified xsi:type="dcterms:W3CDTF">2019-06-25T08:09:28Z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y fmtid="{D5CDD505-2E9C-101B-9397-08002B2CF9AE}" pid="3" name="KSORubyTemplateID" linkTarget="0">
    <vt:lpwstr>6</vt:lpwstr>
  </property>
</Properties>
</file>